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CD4EA" w14:textId="25C51DA0" w:rsidR="001E1C62" w:rsidRPr="00CE7330" w:rsidRDefault="00AB4CD7" w:rsidP="00CE7330">
      <w:pPr>
        <w:spacing w:before="120" w:after="120" w:line="240" w:lineRule="auto"/>
        <w:jc w:val="both"/>
        <w:rPr>
          <w:rFonts w:cstheme="minorHAnsi"/>
          <w:b/>
          <w:bCs/>
          <w:sz w:val="32"/>
          <w:szCs w:val="32"/>
        </w:rPr>
      </w:pPr>
      <w:r w:rsidRPr="00CE7330">
        <w:rPr>
          <w:rFonts w:cstheme="minorHAnsi"/>
          <w:b/>
          <w:bCs/>
          <w:sz w:val="32"/>
          <w:szCs w:val="32"/>
        </w:rPr>
        <w:t>NARBOROUGH PARISH COUNCIL</w:t>
      </w:r>
    </w:p>
    <w:p w14:paraId="2C4E837A" w14:textId="2D5382C7" w:rsidR="009354D6" w:rsidRPr="00CE7330" w:rsidRDefault="00B44F3F" w:rsidP="00CE7330">
      <w:pPr>
        <w:spacing w:before="120" w:after="120" w:line="240" w:lineRule="auto"/>
        <w:jc w:val="both"/>
        <w:rPr>
          <w:rFonts w:cstheme="minorHAnsi"/>
          <w:b/>
          <w:bCs/>
          <w:sz w:val="32"/>
          <w:szCs w:val="32"/>
        </w:rPr>
      </w:pPr>
      <w:r w:rsidRPr="00CE7330">
        <w:rPr>
          <w:rFonts w:cstheme="minorHAnsi"/>
          <w:b/>
          <w:bCs/>
          <w:sz w:val="32"/>
          <w:szCs w:val="32"/>
        </w:rPr>
        <w:t>INTERNAL</w:t>
      </w:r>
      <w:r w:rsidR="009354D6" w:rsidRPr="00CE7330">
        <w:rPr>
          <w:rFonts w:cstheme="minorHAnsi"/>
          <w:b/>
          <w:bCs/>
          <w:sz w:val="32"/>
          <w:szCs w:val="32"/>
        </w:rPr>
        <w:t xml:space="preserve"> CONTROL</w:t>
      </w:r>
      <w:r w:rsidR="00F07856" w:rsidRPr="00CE7330">
        <w:rPr>
          <w:rFonts w:cstheme="minorHAnsi"/>
          <w:b/>
          <w:bCs/>
          <w:sz w:val="32"/>
          <w:szCs w:val="32"/>
        </w:rPr>
        <w:t xml:space="preserve"> POLICY</w:t>
      </w:r>
    </w:p>
    <w:p w14:paraId="17F10E5F" w14:textId="77777777" w:rsidR="00216D45" w:rsidRPr="001D1275" w:rsidRDefault="00216D45" w:rsidP="00216D45">
      <w:pPr>
        <w:spacing w:before="120" w:after="120"/>
        <w:rPr>
          <w:rFonts w:ascii="Calibri" w:eastAsia="Cambria" w:hAnsi="Calibri" w:cs="Calibri"/>
          <w:bCs/>
          <w:sz w:val="24"/>
          <w:szCs w:val="24"/>
        </w:rPr>
      </w:pPr>
      <w:r w:rsidRPr="001D1275">
        <w:rPr>
          <w:rFonts w:ascii="Calibri" w:eastAsia="Cambria" w:hAnsi="Calibri" w:cs="Calibri"/>
          <w:bCs/>
          <w:sz w:val="24"/>
          <w:szCs w:val="24"/>
        </w:rPr>
        <w:t>Adopted 1</w:t>
      </w:r>
      <w:r w:rsidRPr="001D1275">
        <w:rPr>
          <w:rFonts w:ascii="Calibri" w:eastAsia="Cambria" w:hAnsi="Calibri" w:cs="Calibri"/>
          <w:bCs/>
          <w:sz w:val="24"/>
          <w:szCs w:val="24"/>
          <w:vertAlign w:val="superscript"/>
        </w:rPr>
        <w:t>st</w:t>
      </w:r>
      <w:r w:rsidRPr="001D1275">
        <w:rPr>
          <w:rFonts w:ascii="Calibri" w:eastAsia="Cambria" w:hAnsi="Calibri" w:cs="Calibri"/>
          <w:bCs/>
          <w:sz w:val="24"/>
          <w:szCs w:val="24"/>
        </w:rPr>
        <w:t xml:space="preserve"> March 2021</w:t>
      </w:r>
    </w:p>
    <w:p w14:paraId="30726AB5" w14:textId="77777777" w:rsidR="009C6740" w:rsidRDefault="009C6740" w:rsidP="009C6740">
      <w:pPr>
        <w:spacing w:before="120" w:after="120" w:line="240" w:lineRule="auto"/>
        <w:rPr>
          <w:rFonts w:cstheme="minorHAnsi"/>
          <w:bCs/>
          <w:sz w:val="24"/>
          <w:szCs w:val="24"/>
        </w:rPr>
      </w:pPr>
      <w:r>
        <w:rPr>
          <w:rFonts w:eastAsia="Cambria" w:cstheme="minorHAnsi"/>
          <w:bCs/>
          <w:sz w:val="24"/>
          <w:szCs w:val="24"/>
        </w:rPr>
        <w:t>Reviewed 10</w:t>
      </w:r>
      <w:r>
        <w:rPr>
          <w:rFonts w:eastAsia="Cambria" w:cstheme="minorHAnsi"/>
          <w:bCs/>
          <w:sz w:val="24"/>
          <w:szCs w:val="24"/>
          <w:vertAlign w:val="superscript"/>
        </w:rPr>
        <w:t>th</w:t>
      </w:r>
      <w:r>
        <w:rPr>
          <w:rFonts w:eastAsia="Cambria" w:cstheme="minorHAnsi"/>
          <w:bCs/>
          <w:sz w:val="24"/>
          <w:szCs w:val="24"/>
        </w:rPr>
        <w:t xml:space="preserve"> May 2023</w:t>
      </w:r>
    </w:p>
    <w:p w14:paraId="77CCE23C" w14:textId="77777777" w:rsidR="00CE7330" w:rsidRPr="00CE7330" w:rsidRDefault="00CE7330" w:rsidP="00CE7330">
      <w:pPr>
        <w:pBdr>
          <w:top w:val="single" w:sz="4" w:space="1" w:color="auto"/>
        </w:pBdr>
        <w:spacing w:before="120" w:after="120" w:line="240" w:lineRule="auto"/>
        <w:jc w:val="both"/>
        <w:rPr>
          <w:rFonts w:cstheme="minorHAnsi"/>
          <w:b/>
          <w:bCs/>
          <w:sz w:val="24"/>
          <w:szCs w:val="24"/>
        </w:rPr>
      </w:pPr>
    </w:p>
    <w:p w14:paraId="46E47767" w14:textId="41DAFAC1" w:rsidR="00F43108" w:rsidRPr="00CE7330" w:rsidRDefault="00F43108" w:rsidP="00CE7330">
      <w:pPr>
        <w:spacing w:before="120" w:after="120" w:line="240" w:lineRule="auto"/>
        <w:ind w:left="720" w:hanging="720"/>
        <w:jc w:val="both"/>
        <w:rPr>
          <w:rFonts w:cstheme="minorHAnsi"/>
          <w:b/>
          <w:bCs/>
          <w:sz w:val="24"/>
          <w:szCs w:val="24"/>
        </w:rPr>
      </w:pPr>
      <w:r w:rsidRPr="00CE7330">
        <w:rPr>
          <w:rFonts w:cstheme="minorHAnsi"/>
          <w:b/>
          <w:bCs/>
          <w:sz w:val="24"/>
          <w:szCs w:val="24"/>
        </w:rPr>
        <w:t xml:space="preserve">1.  Responsibility </w:t>
      </w:r>
    </w:p>
    <w:p w14:paraId="2DF3E980" w14:textId="77777777" w:rsidR="00F43108" w:rsidRPr="00CE7330" w:rsidRDefault="00F43108" w:rsidP="00CE7330">
      <w:pPr>
        <w:spacing w:before="120" w:after="120" w:line="240" w:lineRule="auto"/>
        <w:ind w:left="720" w:hanging="720"/>
        <w:jc w:val="both"/>
        <w:rPr>
          <w:rFonts w:cstheme="minorHAnsi"/>
          <w:sz w:val="24"/>
          <w:szCs w:val="24"/>
        </w:rPr>
      </w:pPr>
      <w:r w:rsidRPr="00CE7330">
        <w:rPr>
          <w:rFonts w:cstheme="minorHAnsi"/>
          <w:sz w:val="24"/>
          <w:szCs w:val="24"/>
        </w:rPr>
        <w:t>1.1</w:t>
      </w:r>
      <w:r w:rsidRPr="00CE7330">
        <w:rPr>
          <w:rFonts w:cstheme="minorHAnsi"/>
          <w:sz w:val="24"/>
          <w:szCs w:val="24"/>
        </w:rPr>
        <w:tab/>
        <w:t xml:space="preserve">The Accounts and Audit Regulations 2003 states that a Council shall be responsible for ensuring that its financial management is adequate and effective and that it has a sound system of internal control which facilitates the effective exercise of the Council’s functions and which includes arrangements for the management of risk. </w:t>
      </w:r>
    </w:p>
    <w:p w14:paraId="64235826" w14:textId="52D8FAE0" w:rsidR="00F43108" w:rsidRPr="00CE7330" w:rsidRDefault="00F43108" w:rsidP="00CE7330">
      <w:pPr>
        <w:spacing w:before="120" w:after="120" w:line="240" w:lineRule="auto"/>
        <w:ind w:left="720" w:hanging="720"/>
        <w:jc w:val="both"/>
        <w:rPr>
          <w:rFonts w:cstheme="minorHAnsi"/>
          <w:sz w:val="24"/>
          <w:szCs w:val="24"/>
        </w:rPr>
      </w:pPr>
      <w:r w:rsidRPr="00CE7330">
        <w:rPr>
          <w:rFonts w:cstheme="minorHAnsi"/>
          <w:sz w:val="24"/>
          <w:szCs w:val="24"/>
        </w:rPr>
        <w:t>1.2</w:t>
      </w:r>
      <w:r w:rsidRPr="00CE7330">
        <w:rPr>
          <w:rFonts w:cstheme="minorHAnsi"/>
          <w:sz w:val="24"/>
          <w:szCs w:val="24"/>
        </w:rPr>
        <w:tab/>
        <w:t xml:space="preserve">Narborough Parish Council is responsible for ensuring that its business is conducted in accordance with the law and proper standards, and that public money is safeguarded and property accounted for, and used economically, efficiently and effectively. </w:t>
      </w:r>
    </w:p>
    <w:p w14:paraId="691D48C0" w14:textId="625F56B8" w:rsidR="00D345C6" w:rsidRDefault="00D345C6" w:rsidP="00CE7330">
      <w:pPr>
        <w:spacing w:before="120" w:after="120" w:line="240" w:lineRule="auto"/>
        <w:ind w:left="720" w:hanging="720"/>
        <w:jc w:val="both"/>
        <w:rPr>
          <w:rFonts w:cstheme="minorHAnsi"/>
          <w:sz w:val="24"/>
          <w:szCs w:val="24"/>
        </w:rPr>
      </w:pPr>
      <w:r w:rsidRPr="00CE7330">
        <w:rPr>
          <w:rFonts w:cstheme="minorHAnsi"/>
          <w:sz w:val="24"/>
          <w:szCs w:val="24"/>
        </w:rPr>
        <w:t>1.3</w:t>
      </w:r>
      <w:r w:rsidRPr="00CE7330">
        <w:rPr>
          <w:rFonts w:cstheme="minorHAnsi"/>
          <w:sz w:val="24"/>
          <w:szCs w:val="24"/>
        </w:rPr>
        <w:tab/>
        <w:t xml:space="preserve">This </w:t>
      </w:r>
      <w:r w:rsidR="00E94B96" w:rsidRPr="00CE7330">
        <w:rPr>
          <w:rFonts w:cstheme="minorHAnsi"/>
          <w:sz w:val="24"/>
          <w:szCs w:val="24"/>
        </w:rPr>
        <w:t>internal</w:t>
      </w:r>
      <w:r w:rsidRPr="00CE7330">
        <w:rPr>
          <w:rFonts w:cstheme="minorHAnsi"/>
          <w:sz w:val="24"/>
          <w:szCs w:val="24"/>
        </w:rPr>
        <w:t xml:space="preserve"> control policy is to be read in conjunction with the Council’s financial regulations policy.</w:t>
      </w:r>
    </w:p>
    <w:p w14:paraId="7E8EBEC3" w14:textId="77777777" w:rsidR="00CE7330" w:rsidRPr="00CE7330" w:rsidRDefault="00CE7330" w:rsidP="00CE7330">
      <w:pPr>
        <w:spacing w:before="120" w:after="120" w:line="240" w:lineRule="auto"/>
        <w:ind w:left="720" w:hanging="720"/>
        <w:jc w:val="both"/>
        <w:rPr>
          <w:rFonts w:cstheme="minorHAnsi"/>
          <w:sz w:val="24"/>
          <w:szCs w:val="24"/>
        </w:rPr>
      </w:pPr>
    </w:p>
    <w:p w14:paraId="5D6DFDDD" w14:textId="718B51DB" w:rsidR="00F43108" w:rsidRPr="00CE7330" w:rsidRDefault="00F43108" w:rsidP="00CE7330">
      <w:pPr>
        <w:spacing w:before="120" w:after="120" w:line="240" w:lineRule="auto"/>
        <w:ind w:hanging="11"/>
        <w:jc w:val="both"/>
        <w:rPr>
          <w:rFonts w:cstheme="minorHAnsi"/>
          <w:b/>
          <w:bCs/>
          <w:sz w:val="24"/>
          <w:szCs w:val="24"/>
        </w:rPr>
      </w:pPr>
      <w:r w:rsidRPr="00CE7330">
        <w:rPr>
          <w:rFonts w:cstheme="minorHAnsi"/>
          <w:b/>
          <w:bCs/>
          <w:sz w:val="24"/>
          <w:szCs w:val="24"/>
        </w:rPr>
        <w:t xml:space="preserve">2.  </w:t>
      </w:r>
      <w:r w:rsidR="00755746" w:rsidRPr="00CE7330">
        <w:rPr>
          <w:rFonts w:cstheme="minorHAnsi"/>
          <w:b/>
          <w:bCs/>
          <w:sz w:val="24"/>
          <w:szCs w:val="24"/>
        </w:rPr>
        <w:t xml:space="preserve"> Purpose</w:t>
      </w:r>
      <w:r w:rsidRPr="00CE7330">
        <w:rPr>
          <w:rFonts w:cstheme="minorHAnsi"/>
          <w:b/>
          <w:bCs/>
          <w:sz w:val="24"/>
          <w:szCs w:val="24"/>
        </w:rPr>
        <w:t xml:space="preserve"> </w:t>
      </w:r>
    </w:p>
    <w:p w14:paraId="4D26394E" w14:textId="5E2FAFC5" w:rsidR="00F43108" w:rsidRPr="00CE7330" w:rsidRDefault="00F43108" w:rsidP="00CE7330">
      <w:pPr>
        <w:spacing w:before="120" w:after="120" w:line="240" w:lineRule="auto"/>
        <w:ind w:left="720" w:hanging="731"/>
        <w:jc w:val="both"/>
        <w:rPr>
          <w:rFonts w:cstheme="minorHAnsi"/>
          <w:sz w:val="24"/>
          <w:szCs w:val="24"/>
        </w:rPr>
      </w:pPr>
      <w:r w:rsidRPr="00CE7330">
        <w:rPr>
          <w:rFonts w:cstheme="minorHAnsi"/>
          <w:sz w:val="24"/>
          <w:szCs w:val="24"/>
        </w:rPr>
        <w:t>2.1</w:t>
      </w:r>
      <w:r w:rsidRPr="00CE7330">
        <w:rPr>
          <w:rFonts w:cstheme="minorHAnsi"/>
          <w:sz w:val="24"/>
          <w:szCs w:val="24"/>
        </w:rPr>
        <w:tab/>
      </w:r>
      <w:r w:rsidR="00755746" w:rsidRPr="00CE7330">
        <w:rPr>
          <w:rFonts w:cstheme="minorHAnsi"/>
          <w:sz w:val="24"/>
          <w:szCs w:val="24"/>
        </w:rPr>
        <w:t>The purpose of this policy is</w:t>
      </w:r>
      <w:r w:rsidRPr="00CE7330">
        <w:rPr>
          <w:rFonts w:cstheme="minorHAnsi"/>
          <w:sz w:val="24"/>
          <w:szCs w:val="24"/>
        </w:rPr>
        <w:t xml:space="preserve"> to reduce financial risk to the Council</w:t>
      </w:r>
      <w:r w:rsidR="00755746" w:rsidRPr="00CE7330">
        <w:rPr>
          <w:rFonts w:cstheme="minorHAnsi"/>
          <w:sz w:val="24"/>
          <w:szCs w:val="24"/>
        </w:rPr>
        <w:t xml:space="preserve"> and to ensure that the Council’s activities are carried out properly, and as intended.</w:t>
      </w:r>
    </w:p>
    <w:p w14:paraId="189656E2" w14:textId="45392A96" w:rsidR="00755746" w:rsidRDefault="00F43108" w:rsidP="00CE7330">
      <w:pPr>
        <w:spacing w:before="120" w:after="120" w:line="240" w:lineRule="auto"/>
        <w:ind w:left="720" w:hanging="731"/>
        <w:jc w:val="both"/>
        <w:rPr>
          <w:rFonts w:cstheme="minorHAnsi"/>
          <w:sz w:val="24"/>
          <w:szCs w:val="24"/>
        </w:rPr>
      </w:pPr>
      <w:r w:rsidRPr="00CE7330">
        <w:rPr>
          <w:rFonts w:cstheme="minorHAnsi"/>
          <w:sz w:val="24"/>
          <w:szCs w:val="24"/>
        </w:rPr>
        <w:t>2.2</w:t>
      </w:r>
      <w:r w:rsidRPr="00CE7330">
        <w:rPr>
          <w:rFonts w:cstheme="minorHAnsi"/>
          <w:sz w:val="24"/>
          <w:szCs w:val="24"/>
        </w:rPr>
        <w:tab/>
        <w:t xml:space="preserve">The system of </w:t>
      </w:r>
      <w:r w:rsidR="00E94B96" w:rsidRPr="00CE7330">
        <w:rPr>
          <w:rFonts w:cstheme="minorHAnsi"/>
          <w:sz w:val="24"/>
          <w:szCs w:val="24"/>
        </w:rPr>
        <w:t>internal</w:t>
      </w:r>
      <w:r w:rsidR="00755746" w:rsidRPr="00CE7330">
        <w:rPr>
          <w:rFonts w:cstheme="minorHAnsi"/>
          <w:sz w:val="24"/>
          <w:szCs w:val="24"/>
        </w:rPr>
        <w:t xml:space="preserve"> </w:t>
      </w:r>
      <w:r w:rsidRPr="00CE7330">
        <w:rPr>
          <w:rFonts w:cstheme="minorHAnsi"/>
          <w:sz w:val="24"/>
          <w:szCs w:val="24"/>
        </w:rPr>
        <w:t xml:space="preserve">control is set by the Responsible Financial Officer </w:t>
      </w:r>
      <w:r w:rsidR="00755746" w:rsidRPr="00CE7330">
        <w:rPr>
          <w:rFonts w:cstheme="minorHAnsi"/>
          <w:sz w:val="24"/>
          <w:szCs w:val="24"/>
        </w:rPr>
        <w:t xml:space="preserve">(RFO), </w:t>
      </w:r>
      <w:r w:rsidRPr="00CE7330">
        <w:rPr>
          <w:rFonts w:cstheme="minorHAnsi"/>
          <w:sz w:val="24"/>
          <w:szCs w:val="24"/>
        </w:rPr>
        <w:t xml:space="preserve">but it falls to Council members to ensure that </w:t>
      </w:r>
      <w:r w:rsidR="009738C5" w:rsidRPr="00CE7330">
        <w:rPr>
          <w:rFonts w:cstheme="minorHAnsi"/>
          <w:sz w:val="24"/>
          <w:szCs w:val="24"/>
        </w:rPr>
        <w:t xml:space="preserve">they </w:t>
      </w:r>
      <w:r w:rsidRPr="00CE7330">
        <w:rPr>
          <w:rFonts w:cstheme="minorHAnsi"/>
          <w:sz w:val="24"/>
          <w:szCs w:val="24"/>
        </w:rPr>
        <w:t>understand</w:t>
      </w:r>
      <w:r w:rsidR="00755746" w:rsidRPr="00CE7330">
        <w:rPr>
          <w:rFonts w:cstheme="minorHAnsi"/>
          <w:sz w:val="24"/>
          <w:szCs w:val="24"/>
        </w:rPr>
        <w:t xml:space="preserve"> and apply</w:t>
      </w:r>
      <w:r w:rsidRPr="00CE7330">
        <w:rPr>
          <w:rFonts w:cstheme="minorHAnsi"/>
          <w:sz w:val="24"/>
          <w:szCs w:val="24"/>
        </w:rPr>
        <w:t xml:space="preserve"> of those controls. </w:t>
      </w:r>
    </w:p>
    <w:p w14:paraId="3D239E20" w14:textId="77777777" w:rsidR="00CE7330" w:rsidRPr="00CE7330" w:rsidRDefault="00CE7330" w:rsidP="00CE7330">
      <w:pPr>
        <w:spacing w:before="120" w:after="120" w:line="240" w:lineRule="auto"/>
        <w:ind w:left="720" w:hanging="731"/>
        <w:jc w:val="both"/>
        <w:rPr>
          <w:rFonts w:cstheme="minorHAnsi"/>
          <w:sz w:val="24"/>
          <w:szCs w:val="24"/>
        </w:rPr>
      </w:pPr>
    </w:p>
    <w:p w14:paraId="5E333752" w14:textId="6117BD6D" w:rsidR="002A2585" w:rsidRPr="00CE7330" w:rsidRDefault="002A2585" w:rsidP="00CE7330">
      <w:pPr>
        <w:spacing w:before="120" w:after="120" w:line="240" w:lineRule="auto"/>
        <w:ind w:hanging="11"/>
        <w:jc w:val="both"/>
        <w:rPr>
          <w:rFonts w:cstheme="minorHAnsi"/>
          <w:b/>
          <w:bCs/>
          <w:sz w:val="24"/>
          <w:szCs w:val="24"/>
        </w:rPr>
      </w:pPr>
      <w:r w:rsidRPr="00CE7330">
        <w:rPr>
          <w:rFonts w:cstheme="minorHAnsi"/>
          <w:b/>
          <w:bCs/>
          <w:sz w:val="24"/>
          <w:szCs w:val="24"/>
        </w:rPr>
        <w:t>3.  Financial Risk</w:t>
      </w:r>
      <w:r w:rsidR="00102606" w:rsidRPr="00CE7330">
        <w:rPr>
          <w:rFonts w:cstheme="minorHAnsi"/>
          <w:b/>
          <w:bCs/>
          <w:sz w:val="24"/>
          <w:szCs w:val="24"/>
        </w:rPr>
        <w:t xml:space="preserve"> Assessment</w:t>
      </w:r>
    </w:p>
    <w:p w14:paraId="31A23751" w14:textId="0D1BEB6D" w:rsidR="002A2585" w:rsidRPr="00CE7330" w:rsidRDefault="002A2585" w:rsidP="00CE7330">
      <w:pPr>
        <w:spacing w:before="120" w:after="120" w:line="240" w:lineRule="auto"/>
        <w:ind w:left="720" w:hanging="731"/>
        <w:jc w:val="both"/>
        <w:rPr>
          <w:rFonts w:cstheme="minorHAnsi"/>
          <w:sz w:val="24"/>
          <w:szCs w:val="24"/>
        </w:rPr>
      </w:pPr>
      <w:r w:rsidRPr="00CE7330">
        <w:rPr>
          <w:rFonts w:cstheme="minorHAnsi"/>
          <w:sz w:val="24"/>
          <w:szCs w:val="24"/>
        </w:rPr>
        <w:t>3.1</w:t>
      </w:r>
      <w:r w:rsidRPr="00CE7330">
        <w:rPr>
          <w:rFonts w:cstheme="minorHAnsi"/>
          <w:sz w:val="24"/>
          <w:szCs w:val="24"/>
        </w:rPr>
        <w:tab/>
        <w:t xml:space="preserve">This council has assessed the main financial risk that exist in </w:t>
      </w:r>
      <w:r w:rsidR="00ED19CE" w:rsidRPr="00CE7330">
        <w:rPr>
          <w:rFonts w:cstheme="minorHAnsi"/>
          <w:sz w:val="24"/>
          <w:szCs w:val="24"/>
        </w:rPr>
        <w:t>carrying</w:t>
      </w:r>
      <w:r w:rsidRPr="00CE7330">
        <w:rPr>
          <w:rFonts w:cstheme="minorHAnsi"/>
          <w:sz w:val="24"/>
          <w:szCs w:val="24"/>
        </w:rPr>
        <w:t xml:space="preserve"> out its day-to-day functions, and has identified the following key hazards:</w:t>
      </w:r>
    </w:p>
    <w:p w14:paraId="173BC2DD" w14:textId="0F72A32A" w:rsidR="002A2585" w:rsidRPr="00CE7330" w:rsidRDefault="002A2585" w:rsidP="00CE7330">
      <w:pPr>
        <w:spacing w:before="120" w:after="120" w:line="240" w:lineRule="auto"/>
        <w:ind w:left="720" w:hanging="731"/>
        <w:jc w:val="both"/>
        <w:rPr>
          <w:rFonts w:cstheme="minorHAnsi"/>
          <w:sz w:val="24"/>
          <w:szCs w:val="24"/>
        </w:rPr>
      </w:pPr>
      <w:r w:rsidRPr="00CE7330">
        <w:rPr>
          <w:rFonts w:cstheme="minorHAnsi"/>
          <w:sz w:val="24"/>
          <w:szCs w:val="24"/>
        </w:rPr>
        <w:tab/>
      </w:r>
      <w:proofErr w:type="spellStart"/>
      <w:r w:rsidRPr="00CE7330">
        <w:rPr>
          <w:rFonts w:cstheme="minorHAnsi"/>
          <w:sz w:val="24"/>
          <w:szCs w:val="24"/>
        </w:rPr>
        <w:t>i</w:t>
      </w:r>
      <w:proofErr w:type="spellEnd"/>
      <w:r w:rsidRPr="00CE7330">
        <w:rPr>
          <w:rFonts w:cstheme="minorHAnsi"/>
          <w:sz w:val="24"/>
          <w:szCs w:val="24"/>
        </w:rPr>
        <w:t>.</w:t>
      </w:r>
      <w:r w:rsidRPr="00CE7330">
        <w:rPr>
          <w:rFonts w:cstheme="minorHAnsi"/>
          <w:sz w:val="24"/>
          <w:szCs w:val="24"/>
        </w:rPr>
        <w:tab/>
        <w:t>Money being paid to the wrong person or organisation</w:t>
      </w:r>
      <w:r w:rsidR="00ED19CE" w:rsidRPr="00CE7330">
        <w:rPr>
          <w:rFonts w:cstheme="minorHAnsi"/>
          <w:sz w:val="24"/>
          <w:szCs w:val="24"/>
        </w:rPr>
        <w:t xml:space="preserve"> or incorrect sums being paid</w:t>
      </w:r>
    </w:p>
    <w:p w14:paraId="3426EED9" w14:textId="748D0AE7" w:rsidR="002A2585" w:rsidRPr="00CE7330" w:rsidRDefault="002A2585" w:rsidP="00CE7330">
      <w:pPr>
        <w:spacing w:before="120" w:after="120" w:line="240" w:lineRule="auto"/>
        <w:ind w:left="720"/>
        <w:jc w:val="both"/>
        <w:rPr>
          <w:rFonts w:cstheme="minorHAnsi"/>
          <w:sz w:val="24"/>
          <w:szCs w:val="24"/>
        </w:rPr>
      </w:pPr>
      <w:r w:rsidRPr="00CE7330">
        <w:rPr>
          <w:rFonts w:cstheme="minorHAnsi"/>
          <w:sz w:val="24"/>
          <w:szCs w:val="24"/>
        </w:rPr>
        <w:t>ii.</w:t>
      </w:r>
      <w:r w:rsidRPr="00CE7330">
        <w:rPr>
          <w:rFonts w:cstheme="minorHAnsi"/>
          <w:sz w:val="24"/>
          <w:szCs w:val="24"/>
        </w:rPr>
        <w:tab/>
        <w:t xml:space="preserve">Money not being collected </w:t>
      </w:r>
    </w:p>
    <w:p w14:paraId="5F8E0AE9" w14:textId="61E8449D" w:rsidR="002A2585" w:rsidRPr="00CE7330" w:rsidRDefault="002A2585" w:rsidP="00CE7330">
      <w:pPr>
        <w:spacing w:before="120" w:after="120" w:line="240" w:lineRule="auto"/>
        <w:ind w:left="720"/>
        <w:jc w:val="both"/>
        <w:rPr>
          <w:rFonts w:cstheme="minorHAnsi"/>
          <w:sz w:val="24"/>
          <w:szCs w:val="24"/>
        </w:rPr>
      </w:pPr>
      <w:r w:rsidRPr="00CE7330">
        <w:rPr>
          <w:rFonts w:cstheme="minorHAnsi"/>
          <w:sz w:val="24"/>
          <w:szCs w:val="24"/>
        </w:rPr>
        <w:t>iii.</w:t>
      </w:r>
      <w:r w:rsidRPr="00CE7330">
        <w:rPr>
          <w:rFonts w:cstheme="minorHAnsi"/>
          <w:sz w:val="24"/>
          <w:szCs w:val="24"/>
        </w:rPr>
        <w:tab/>
        <w:t xml:space="preserve">Money being lost or wasted  </w:t>
      </w:r>
    </w:p>
    <w:p w14:paraId="65EF8D65" w14:textId="3231F47E" w:rsidR="002A2585" w:rsidRPr="00CE7330" w:rsidRDefault="002A2585" w:rsidP="00CE7330">
      <w:pPr>
        <w:spacing w:before="120" w:after="120" w:line="240" w:lineRule="auto"/>
        <w:ind w:left="720"/>
        <w:jc w:val="both"/>
        <w:rPr>
          <w:rFonts w:cstheme="minorHAnsi"/>
          <w:sz w:val="24"/>
          <w:szCs w:val="24"/>
        </w:rPr>
      </w:pPr>
      <w:r w:rsidRPr="00CE7330">
        <w:rPr>
          <w:rFonts w:cstheme="minorHAnsi"/>
          <w:sz w:val="24"/>
          <w:szCs w:val="24"/>
        </w:rPr>
        <w:t>iv.</w:t>
      </w:r>
      <w:r w:rsidRPr="00CE7330">
        <w:rPr>
          <w:rFonts w:cstheme="minorHAnsi"/>
          <w:sz w:val="24"/>
          <w:szCs w:val="24"/>
        </w:rPr>
        <w:tab/>
        <w:t>Having to pay extra costs or incurring penalties</w:t>
      </w:r>
    </w:p>
    <w:p w14:paraId="7906D62C" w14:textId="0CA1EAE4" w:rsidR="00102606" w:rsidRPr="00CE7330" w:rsidRDefault="009738C5" w:rsidP="00CE7330">
      <w:pPr>
        <w:spacing w:before="120" w:after="120" w:line="240" w:lineRule="auto"/>
        <w:ind w:left="720" w:hanging="720"/>
        <w:jc w:val="both"/>
        <w:rPr>
          <w:rFonts w:cstheme="minorHAnsi"/>
          <w:sz w:val="24"/>
          <w:szCs w:val="24"/>
        </w:rPr>
      </w:pPr>
      <w:r w:rsidRPr="00CE7330">
        <w:rPr>
          <w:rFonts w:cstheme="minorHAnsi"/>
          <w:sz w:val="24"/>
          <w:szCs w:val="24"/>
        </w:rPr>
        <w:t>3</w:t>
      </w:r>
      <w:r w:rsidR="00102606" w:rsidRPr="00CE7330">
        <w:rPr>
          <w:rFonts w:cstheme="minorHAnsi"/>
          <w:sz w:val="24"/>
          <w:szCs w:val="24"/>
        </w:rPr>
        <w:t>.2</w:t>
      </w:r>
      <w:r w:rsidR="00102606" w:rsidRPr="00CE7330">
        <w:rPr>
          <w:rFonts w:cstheme="minorHAnsi"/>
          <w:sz w:val="24"/>
          <w:szCs w:val="24"/>
        </w:rPr>
        <w:tab/>
        <w:t>These risks have the highest likelihood of occurrence when undertaking the following financial activities</w:t>
      </w:r>
    </w:p>
    <w:p w14:paraId="0F524CBA" w14:textId="6C05A408" w:rsidR="00102606" w:rsidRPr="00CE7330" w:rsidRDefault="00102606" w:rsidP="00CE7330">
      <w:pPr>
        <w:spacing w:before="120" w:after="120" w:line="240" w:lineRule="auto"/>
        <w:ind w:left="720" w:hanging="720"/>
        <w:jc w:val="both"/>
        <w:rPr>
          <w:rFonts w:cstheme="minorHAnsi"/>
          <w:sz w:val="24"/>
          <w:szCs w:val="24"/>
        </w:rPr>
      </w:pPr>
      <w:r w:rsidRPr="00CE7330">
        <w:rPr>
          <w:rFonts w:cstheme="minorHAnsi"/>
          <w:sz w:val="24"/>
          <w:szCs w:val="24"/>
        </w:rPr>
        <w:tab/>
      </w:r>
      <w:proofErr w:type="spellStart"/>
      <w:r w:rsidRPr="00CE7330">
        <w:rPr>
          <w:rFonts w:cstheme="minorHAnsi"/>
          <w:sz w:val="24"/>
          <w:szCs w:val="24"/>
        </w:rPr>
        <w:t>i</w:t>
      </w:r>
      <w:proofErr w:type="spellEnd"/>
      <w:r w:rsidRPr="00CE7330">
        <w:rPr>
          <w:rFonts w:cstheme="minorHAnsi"/>
          <w:sz w:val="24"/>
          <w:szCs w:val="24"/>
        </w:rPr>
        <w:t>.</w:t>
      </w:r>
      <w:r w:rsidRPr="00CE7330">
        <w:rPr>
          <w:rFonts w:cstheme="minorHAnsi"/>
          <w:sz w:val="24"/>
          <w:szCs w:val="24"/>
        </w:rPr>
        <w:tab/>
        <w:t>Dealing with payroll</w:t>
      </w:r>
    </w:p>
    <w:p w14:paraId="6B8EE735" w14:textId="77777777" w:rsidR="00102606" w:rsidRPr="00CE7330" w:rsidRDefault="00102606" w:rsidP="00CE7330">
      <w:pPr>
        <w:spacing w:before="120" w:after="120" w:line="240" w:lineRule="auto"/>
        <w:ind w:left="720" w:hanging="720"/>
        <w:jc w:val="both"/>
        <w:rPr>
          <w:rFonts w:cstheme="minorHAnsi"/>
          <w:sz w:val="24"/>
          <w:szCs w:val="24"/>
        </w:rPr>
      </w:pPr>
      <w:r w:rsidRPr="00CE7330">
        <w:rPr>
          <w:rFonts w:cstheme="minorHAnsi"/>
          <w:sz w:val="24"/>
          <w:szCs w:val="24"/>
        </w:rPr>
        <w:tab/>
        <w:t>ii.</w:t>
      </w:r>
      <w:r w:rsidRPr="00CE7330">
        <w:rPr>
          <w:rFonts w:cstheme="minorHAnsi"/>
          <w:sz w:val="24"/>
          <w:szCs w:val="24"/>
        </w:rPr>
        <w:tab/>
        <w:t xml:space="preserve">Making payments </w:t>
      </w:r>
    </w:p>
    <w:p w14:paraId="4844960B" w14:textId="77777777" w:rsidR="00102606" w:rsidRPr="00CE7330" w:rsidRDefault="00102606" w:rsidP="00CE7330">
      <w:pPr>
        <w:spacing w:before="120" w:after="120" w:line="240" w:lineRule="auto"/>
        <w:ind w:left="720"/>
        <w:jc w:val="both"/>
        <w:rPr>
          <w:rFonts w:cstheme="minorHAnsi"/>
          <w:sz w:val="24"/>
          <w:szCs w:val="24"/>
        </w:rPr>
      </w:pPr>
      <w:r w:rsidRPr="00CE7330">
        <w:rPr>
          <w:rFonts w:cstheme="minorHAnsi"/>
          <w:sz w:val="24"/>
          <w:szCs w:val="24"/>
        </w:rPr>
        <w:t>iii.</w:t>
      </w:r>
      <w:r w:rsidRPr="00CE7330">
        <w:rPr>
          <w:rFonts w:cstheme="minorHAnsi"/>
          <w:sz w:val="24"/>
          <w:szCs w:val="24"/>
        </w:rPr>
        <w:tab/>
        <w:t xml:space="preserve">Banking </w:t>
      </w:r>
    </w:p>
    <w:p w14:paraId="549DB30A" w14:textId="77777777" w:rsidR="00102606" w:rsidRPr="00CE7330" w:rsidRDefault="00102606" w:rsidP="00CE7330">
      <w:pPr>
        <w:spacing w:before="120" w:after="120" w:line="240" w:lineRule="auto"/>
        <w:ind w:left="720"/>
        <w:jc w:val="both"/>
        <w:rPr>
          <w:rFonts w:cstheme="minorHAnsi"/>
          <w:sz w:val="24"/>
          <w:szCs w:val="24"/>
        </w:rPr>
      </w:pPr>
      <w:r w:rsidRPr="00CE7330">
        <w:rPr>
          <w:rFonts w:cstheme="minorHAnsi"/>
          <w:sz w:val="24"/>
          <w:szCs w:val="24"/>
        </w:rPr>
        <w:t>iv.</w:t>
      </w:r>
      <w:r w:rsidRPr="00CE7330">
        <w:rPr>
          <w:rFonts w:cstheme="minorHAnsi"/>
          <w:sz w:val="24"/>
          <w:szCs w:val="24"/>
        </w:rPr>
        <w:tab/>
        <w:t xml:space="preserve">Borrowing funds </w:t>
      </w:r>
    </w:p>
    <w:p w14:paraId="37C39D9E" w14:textId="77777777" w:rsidR="00102606" w:rsidRPr="00CE7330" w:rsidRDefault="00102606" w:rsidP="00CE7330">
      <w:pPr>
        <w:spacing w:before="120" w:after="120" w:line="240" w:lineRule="auto"/>
        <w:ind w:left="720"/>
        <w:jc w:val="both"/>
        <w:rPr>
          <w:rFonts w:cstheme="minorHAnsi"/>
          <w:sz w:val="24"/>
          <w:szCs w:val="24"/>
        </w:rPr>
      </w:pPr>
      <w:r w:rsidRPr="00CE7330">
        <w:rPr>
          <w:rFonts w:cstheme="minorHAnsi"/>
          <w:sz w:val="24"/>
          <w:szCs w:val="24"/>
        </w:rPr>
        <w:t>v.</w:t>
      </w:r>
      <w:r w:rsidRPr="00CE7330">
        <w:rPr>
          <w:rFonts w:cstheme="minorHAnsi"/>
          <w:sz w:val="24"/>
          <w:szCs w:val="24"/>
        </w:rPr>
        <w:tab/>
        <w:t>Maintenance and control of assets</w:t>
      </w:r>
    </w:p>
    <w:p w14:paraId="2F72B1E8" w14:textId="15356297" w:rsidR="00102606" w:rsidRPr="00CE7330" w:rsidRDefault="00102606" w:rsidP="00CE7330">
      <w:pPr>
        <w:spacing w:before="120" w:after="120" w:line="240" w:lineRule="auto"/>
        <w:ind w:left="720"/>
        <w:jc w:val="both"/>
        <w:rPr>
          <w:rFonts w:cstheme="minorHAnsi"/>
          <w:sz w:val="24"/>
          <w:szCs w:val="24"/>
        </w:rPr>
      </w:pPr>
      <w:r w:rsidRPr="00CE7330">
        <w:rPr>
          <w:rFonts w:cstheme="minorHAnsi"/>
          <w:sz w:val="24"/>
          <w:szCs w:val="24"/>
        </w:rPr>
        <w:t>vi.</w:t>
      </w:r>
      <w:r w:rsidRPr="00CE7330">
        <w:rPr>
          <w:rFonts w:cstheme="minorHAnsi"/>
          <w:sz w:val="24"/>
          <w:szCs w:val="24"/>
        </w:rPr>
        <w:tab/>
      </w:r>
      <w:r w:rsidR="0057637A" w:rsidRPr="00CE7330">
        <w:rPr>
          <w:rFonts w:cstheme="minorHAnsi"/>
          <w:sz w:val="24"/>
          <w:szCs w:val="24"/>
        </w:rPr>
        <w:t xml:space="preserve">Handling </w:t>
      </w:r>
      <w:r w:rsidRPr="00CE7330">
        <w:rPr>
          <w:rFonts w:cstheme="minorHAnsi"/>
          <w:sz w:val="24"/>
          <w:szCs w:val="24"/>
        </w:rPr>
        <w:t>cash</w:t>
      </w:r>
    </w:p>
    <w:p w14:paraId="10FBAF8C" w14:textId="1F6910BF" w:rsidR="0057637A" w:rsidRPr="00CE7330" w:rsidRDefault="0057637A" w:rsidP="00CE7330">
      <w:pPr>
        <w:spacing w:before="120" w:after="120" w:line="240" w:lineRule="auto"/>
        <w:ind w:left="720" w:hanging="720"/>
        <w:jc w:val="both"/>
        <w:rPr>
          <w:rFonts w:cstheme="minorHAnsi"/>
          <w:sz w:val="24"/>
          <w:szCs w:val="24"/>
        </w:rPr>
      </w:pPr>
      <w:r w:rsidRPr="00CE7330">
        <w:rPr>
          <w:rFonts w:cstheme="minorHAnsi"/>
          <w:sz w:val="24"/>
          <w:szCs w:val="24"/>
        </w:rPr>
        <w:t>3.3</w:t>
      </w:r>
      <w:r w:rsidRPr="00CE7330">
        <w:rPr>
          <w:rFonts w:cstheme="minorHAnsi"/>
          <w:sz w:val="24"/>
          <w:szCs w:val="24"/>
        </w:rPr>
        <w:tab/>
      </w:r>
      <w:r w:rsidR="00F010FB" w:rsidRPr="00CE7330">
        <w:rPr>
          <w:rFonts w:cstheme="minorHAnsi"/>
          <w:sz w:val="24"/>
          <w:szCs w:val="24"/>
        </w:rPr>
        <w:t>Internal</w:t>
      </w:r>
      <w:r w:rsidRPr="00CE7330">
        <w:rPr>
          <w:rFonts w:cstheme="minorHAnsi"/>
          <w:sz w:val="24"/>
          <w:szCs w:val="24"/>
        </w:rPr>
        <w:t xml:space="preserve"> c</w:t>
      </w:r>
      <w:r w:rsidR="00F43108" w:rsidRPr="00CE7330">
        <w:rPr>
          <w:rFonts w:cstheme="minorHAnsi"/>
          <w:sz w:val="24"/>
          <w:szCs w:val="24"/>
        </w:rPr>
        <w:t xml:space="preserve">ontrol </w:t>
      </w:r>
      <w:r w:rsidR="008C6136" w:rsidRPr="00CE7330">
        <w:rPr>
          <w:rFonts w:cstheme="minorHAnsi"/>
          <w:sz w:val="24"/>
          <w:szCs w:val="24"/>
        </w:rPr>
        <w:t xml:space="preserve">measures </w:t>
      </w:r>
      <w:r w:rsidRPr="00CE7330">
        <w:rPr>
          <w:rFonts w:cstheme="minorHAnsi"/>
          <w:sz w:val="24"/>
          <w:szCs w:val="24"/>
        </w:rPr>
        <w:t xml:space="preserve">are established to minimise these risks and </w:t>
      </w:r>
      <w:r w:rsidR="00F43108" w:rsidRPr="00CE7330">
        <w:rPr>
          <w:rFonts w:cstheme="minorHAnsi"/>
          <w:sz w:val="24"/>
          <w:szCs w:val="24"/>
        </w:rPr>
        <w:t>include</w:t>
      </w:r>
      <w:r w:rsidRPr="00CE7330">
        <w:rPr>
          <w:rFonts w:cstheme="minorHAnsi"/>
          <w:sz w:val="24"/>
          <w:szCs w:val="24"/>
        </w:rPr>
        <w:t xml:space="preserve"> measures to prevent and detect fraud or error.  These controls include:</w:t>
      </w:r>
    </w:p>
    <w:p w14:paraId="7BAA6960" w14:textId="622544FF" w:rsidR="0057637A" w:rsidRPr="00CE7330" w:rsidRDefault="0057637A" w:rsidP="00CE7330">
      <w:pPr>
        <w:spacing w:before="120" w:after="120" w:line="240" w:lineRule="auto"/>
        <w:ind w:firstLine="720"/>
        <w:jc w:val="both"/>
        <w:rPr>
          <w:rFonts w:cstheme="minorHAnsi"/>
          <w:sz w:val="24"/>
          <w:szCs w:val="24"/>
        </w:rPr>
      </w:pPr>
      <w:proofErr w:type="spellStart"/>
      <w:r w:rsidRPr="00CE7330">
        <w:rPr>
          <w:rFonts w:cstheme="minorHAnsi"/>
          <w:sz w:val="24"/>
          <w:szCs w:val="24"/>
        </w:rPr>
        <w:lastRenderedPageBreak/>
        <w:t>i</w:t>
      </w:r>
      <w:proofErr w:type="spellEnd"/>
      <w:r w:rsidRPr="00CE7330">
        <w:rPr>
          <w:rFonts w:cstheme="minorHAnsi"/>
          <w:sz w:val="24"/>
          <w:szCs w:val="24"/>
        </w:rPr>
        <w:t>.</w:t>
      </w:r>
      <w:r w:rsidRPr="00CE7330">
        <w:rPr>
          <w:rFonts w:cstheme="minorHAnsi"/>
          <w:sz w:val="24"/>
          <w:szCs w:val="24"/>
        </w:rPr>
        <w:tab/>
        <w:t>The c</w:t>
      </w:r>
      <w:r w:rsidR="00F43108" w:rsidRPr="00CE7330">
        <w:rPr>
          <w:rFonts w:cstheme="minorHAnsi"/>
          <w:sz w:val="24"/>
          <w:szCs w:val="24"/>
        </w:rPr>
        <w:t>hecking of routine financial procedures</w:t>
      </w:r>
    </w:p>
    <w:p w14:paraId="4AD4CCF1" w14:textId="064C780E" w:rsidR="00164366" w:rsidRPr="00CE7330" w:rsidRDefault="00164366" w:rsidP="00CE7330">
      <w:pPr>
        <w:spacing w:before="120" w:after="120" w:line="240" w:lineRule="auto"/>
        <w:ind w:firstLine="720"/>
        <w:jc w:val="both"/>
        <w:rPr>
          <w:rFonts w:cstheme="minorHAnsi"/>
          <w:sz w:val="24"/>
          <w:szCs w:val="24"/>
        </w:rPr>
      </w:pPr>
      <w:r w:rsidRPr="00CE7330">
        <w:rPr>
          <w:rFonts w:cstheme="minorHAnsi"/>
          <w:sz w:val="24"/>
          <w:szCs w:val="24"/>
        </w:rPr>
        <w:t>ii.</w:t>
      </w:r>
      <w:r w:rsidRPr="00CE7330">
        <w:rPr>
          <w:rFonts w:cstheme="minorHAnsi"/>
          <w:sz w:val="24"/>
          <w:szCs w:val="24"/>
        </w:rPr>
        <w:tab/>
        <w:t>Timely and accurate recording of financial matters</w:t>
      </w:r>
    </w:p>
    <w:p w14:paraId="26D204A1" w14:textId="6BAE0B85" w:rsidR="0057637A" w:rsidRPr="00CE7330" w:rsidRDefault="0057637A" w:rsidP="00CE7330">
      <w:pPr>
        <w:spacing w:before="120" w:after="120" w:line="240" w:lineRule="auto"/>
        <w:ind w:firstLine="720"/>
        <w:jc w:val="both"/>
        <w:rPr>
          <w:rFonts w:cstheme="minorHAnsi"/>
          <w:sz w:val="24"/>
          <w:szCs w:val="24"/>
        </w:rPr>
      </w:pPr>
      <w:r w:rsidRPr="00CE7330">
        <w:rPr>
          <w:rFonts w:cstheme="minorHAnsi"/>
          <w:sz w:val="24"/>
          <w:szCs w:val="24"/>
        </w:rPr>
        <w:t>ii</w:t>
      </w:r>
      <w:r w:rsidR="008C6136" w:rsidRPr="00CE7330">
        <w:rPr>
          <w:rFonts w:cstheme="minorHAnsi"/>
          <w:sz w:val="24"/>
          <w:szCs w:val="24"/>
        </w:rPr>
        <w:t>i</w:t>
      </w:r>
      <w:r w:rsidRPr="00CE7330">
        <w:rPr>
          <w:rFonts w:cstheme="minorHAnsi"/>
          <w:sz w:val="24"/>
          <w:szCs w:val="24"/>
        </w:rPr>
        <w:t>.</w:t>
      </w:r>
      <w:r w:rsidRPr="00CE7330">
        <w:rPr>
          <w:rFonts w:cstheme="minorHAnsi"/>
          <w:sz w:val="24"/>
          <w:szCs w:val="24"/>
        </w:rPr>
        <w:tab/>
        <w:t>T</w:t>
      </w:r>
      <w:r w:rsidR="00F43108" w:rsidRPr="00CE7330">
        <w:rPr>
          <w:rFonts w:cstheme="minorHAnsi"/>
          <w:sz w:val="24"/>
          <w:szCs w:val="24"/>
        </w:rPr>
        <w:t xml:space="preserve">he examination of financial comparisons </w:t>
      </w:r>
      <w:r w:rsidR="008C6136" w:rsidRPr="00CE7330">
        <w:rPr>
          <w:rFonts w:cstheme="minorHAnsi"/>
          <w:sz w:val="24"/>
          <w:szCs w:val="24"/>
        </w:rPr>
        <w:t>and reconciliations</w:t>
      </w:r>
    </w:p>
    <w:p w14:paraId="5F436208" w14:textId="4B3AD712" w:rsidR="00CC726C" w:rsidRPr="00CE7330" w:rsidRDefault="008C6136" w:rsidP="00CE7330">
      <w:pPr>
        <w:spacing w:before="120" w:after="120" w:line="240" w:lineRule="auto"/>
        <w:ind w:firstLine="720"/>
        <w:jc w:val="both"/>
        <w:rPr>
          <w:rFonts w:cstheme="minorHAnsi"/>
          <w:sz w:val="24"/>
          <w:szCs w:val="24"/>
        </w:rPr>
      </w:pPr>
      <w:r w:rsidRPr="00CE7330">
        <w:rPr>
          <w:rFonts w:cstheme="minorHAnsi"/>
          <w:sz w:val="24"/>
          <w:szCs w:val="24"/>
        </w:rPr>
        <w:t>iv</w:t>
      </w:r>
      <w:r w:rsidR="0057637A" w:rsidRPr="00CE7330">
        <w:rPr>
          <w:rFonts w:cstheme="minorHAnsi"/>
          <w:sz w:val="24"/>
          <w:szCs w:val="24"/>
        </w:rPr>
        <w:t>.</w:t>
      </w:r>
      <w:r w:rsidR="0057637A" w:rsidRPr="00CE7330">
        <w:rPr>
          <w:rFonts w:cstheme="minorHAnsi"/>
          <w:sz w:val="24"/>
          <w:szCs w:val="24"/>
        </w:rPr>
        <w:tab/>
        <w:t>T</w:t>
      </w:r>
      <w:r w:rsidR="00F43108" w:rsidRPr="00CE7330">
        <w:rPr>
          <w:rFonts w:cstheme="minorHAnsi"/>
          <w:sz w:val="24"/>
          <w:szCs w:val="24"/>
        </w:rPr>
        <w:t xml:space="preserve">he recording of assets and liabilities </w:t>
      </w:r>
    </w:p>
    <w:p w14:paraId="3D0E7E19" w14:textId="2B59B59E" w:rsidR="008C6136" w:rsidRPr="00CE7330" w:rsidRDefault="008C6136" w:rsidP="00CE7330">
      <w:pPr>
        <w:spacing w:before="120" w:after="120" w:line="240" w:lineRule="auto"/>
        <w:ind w:firstLine="720"/>
        <w:jc w:val="both"/>
        <w:rPr>
          <w:rFonts w:cstheme="minorHAnsi"/>
          <w:sz w:val="24"/>
          <w:szCs w:val="24"/>
        </w:rPr>
      </w:pPr>
      <w:r w:rsidRPr="00CE7330">
        <w:rPr>
          <w:rFonts w:cstheme="minorHAnsi"/>
          <w:sz w:val="24"/>
          <w:szCs w:val="24"/>
        </w:rPr>
        <w:t>v.</w:t>
      </w:r>
      <w:r w:rsidRPr="00CE7330">
        <w:rPr>
          <w:rFonts w:cstheme="minorHAnsi"/>
          <w:sz w:val="24"/>
          <w:szCs w:val="24"/>
        </w:rPr>
        <w:tab/>
        <w:t>The identification of Officer duties</w:t>
      </w:r>
    </w:p>
    <w:p w14:paraId="310B1256" w14:textId="2E6D2C43" w:rsidR="008C6136" w:rsidRPr="00CE7330" w:rsidRDefault="008C6136" w:rsidP="00CE7330">
      <w:pPr>
        <w:spacing w:before="120" w:after="120" w:line="240" w:lineRule="auto"/>
        <w:ind w:firstLine="720"/>
        <w:jc w:val="both"/>
        <w:rPr>
          <w:rFonts w:cstheme="minorHAnsi"/>
          <w:sz w:val="24"/>
          <w:szCs w:val="24"/>
        </w:rPr>
      </w:pPr>
      <w:r w:rsidRPr="00CE7330">
        <w:rPr>
          <w:rFonts w:cstheme="minorHAnsi"/>
          <w:sz w:val="24"/>
          <w:szCs w:val="24"/>
        </w:rPr>
        <w:t>vi.</w:t>
      </w:r>
      <w:r w:rsidRPr="00CE7330">
        <w:rPr>
          <w:rFonts w:cstheme="minorHAnsi"/>
          <w:sz w:val="24"/>
          <w:szCs w:val="24"/>
        </w:rPr>
        <w:tab/>
        <w:t>The division of Officer duties to ensure cross checking</w:t>
      </w:r>
    </w:p>
    <w:p w14:paraId="17377C57" w14:textId="36DDD400" w:rsidR="008C6136" w:rsidRPr="00CE7330" w:rsidRDefault="008C6136" w:rsidP="00CE7330">
      <w:pPr>
        <w:spacing w:before="120" w:after="120" w:line="240" w:lineRule="auto"/>
        <w:ind w:firstLine="720"/>
        <w:jc w:val="both"/>
        <w:rPr>
          <w:rFonts w:cstheme="minorHAnsi"/>
          <w:sz w:val="24"/>
          <w:szCs w:val="24"/>
        </w:rPr>
      </w:pPr>
      <w:r w:rsidRPr="00CE7330">
        <w:rPr>
          <w:rFonts w:cstheme="minorHAnsi"/>
          <w:sz w:val="24"/>
          <w:szCs w:val="24"/>
        </w:rPr>
        <w:t>vii.</w:t>
      </w:r>
      <w:r w:rsidRPr="00CE7330">
        <w:rPr>
          <w:rFonts w:cstheme="minorHAnsi"/>
          <w:sz w:val="24"/>
          <w:szCs w:val="24"/>
        </w:rPr>
        <w:tab/>
        <w:t>Regular financial reporting</w:t>
      </w:r>
    </w:p>
    <w:p w14:paraId="5F096992" w14:textId="02142ED5" w:rsidR="008C6136" w:rsidRPr="00CE7330" w:rsidRDefault="008C6136" w:rsidP="00CE7330">
      <w:pPr>
        <w:spacing w:before="120" w:after="120" w:line="240" w:lineRule="auto"/>
        <w:ind w:firstLine="720"/>
        <w:jc w:val="both"/>
        <w:rPr>
          <w:rFonts w:cstheme="minorHAnsi"/>
          <w:sz w:val="24"/>
          <w:szCs w:val="24"/>
        </w:rPr>
      </w:pPr>
      <w:r w:rsidRPr="00CE7330">
        <w:rPr>
          <w:rFonts w:cstheme="minorHAnsi"/>
          <w:sz w:val="24"/>
          <w:szCs w:val="24"/>
        </w:rPr>
        <w:t>viii.</w:t>
      </w:r>
      <w:r w:rsidRPr="00CE7330">
        <w:rPr>
          <w:rFonts w:cstheme="minorHAnsi"/>
          <w:sz w:val="24"/>
          <w:szCs w:val="24"/>
        </w:rPr>
        <w:tab/>
        <w:t>The use of physical medium (safes and locks)</w:t>
      </w:r>
    </w:p>
    <w:p w14:paraId="6E8EC004" w14:textId="1A75FF1A" w:rsidR="008C6136" w:rsidRDefault="008C6136" w:rsidP="00CE7330">
      <w:pPr>
        <w:spacing w:before="120" w:after="120" w:line="240" w:lineRule="auto"/>
        <w:ind w:firstLine="720"/>
        <w:jc w:val="both"/>
        <w:rPr>
          <w:rFonts w:cstheme="minorHAnsi"/>
          <w:sz w:val="24"/>
          <w:szCs w:val="24"/>
        </w:rPr>
      </w:pPr>
      <w:r w:rsidRPr="00CE7330">
        <w:rPr>
          <w:rFonts w:cstheme="minorHAnsi"/>
          <w:sz w:val="24"/>
          <w:szCs w:val="24"/>
        </w:rPr>
        <w:t>ix.</w:t>
      </w:r>
      <w:r w:rsidRPr="00CE7330">
        <w:rPr>
          <w:rFonts w:cstheme="minorHAnsi"/>
          <w:sz w:val="24"/>
          <w:szCs w:val="24"/>
        </w:rPr>
        <w:tab/>
        <w:t>Passwords and sound IT fraud awareness</w:t>
      </w:r>
    </w:p>
    <w:p w14:paraId="3BC85B3E" w14:textId="77777777" w:rsidR="00CE7330" w:rsidRPr="00CE7330" w:rsidRDefault="00CE7330" w:rsidP="00CE7330">
      <w:pPr>
        <w:spacing w:before="120" w:after="120" w:line="240" w:lineRule="auto"/>
        <w:ind w:firstLine="720"/>
        <w:jc w:val="both"/>
        <w:rPr>
          <w:rFonts w:cstheme="minorHAnsi"/>
          <w:sz w:val="24"/>
          <w:szCs w:val="24"/>
        </w:rPr>
      </w:pPr>
    </w:p>
    <w:p w14:paraId="1253EDC8" w14:textId="472C8DE5" w:rsidR="00B136F0" w:rsidRPr="00CE7330" w:rsidRDefault="00B136F0" w:rsidP="00CE7330">
      <w:pPr>
        <w:spacing w:before="120" w:after="120" w:line="240" w:lineRule="auto"/>
        <w:ind w:hanging="11"/>
        <w:jc w:val="both"/>
        <w:rPr>
          <w:rFonts w:cstheme="minorHAnsi"/>
          <w:b/>
          <w:bCs/>
          <w:sz w:val="24"/>
          <w:szCs w:val="24"/>
        </w:rPr>
      </w:pPr>
      <w:r w:rsidRPr="00CE7330">
        <w:rPr>
          <w:rFonts w:cstheme="minorHAnsi"/>
          <w:b/>
          <w:bCs/>
          <w:sz w:val="24"/>
          <w:szCs w:val="24"/>
        </w:rPr>
        <w:t>4.</w:t>
      </w:r>
      <w:r w:rsidR="003F0DB6" w:rsidRPr="00CE7330">
        <w:rPr>
          <w:rFonts w:cstheme="minorHAnsi"/>
          <w:b/>
          <w:bCs/>
          <w:sz w:val="24"/>
          <w:szCs w:val="24"/>
        </w:rPr>
        <w:t xml:space="preserve">  </w:t>
      </w:r>
      <w:r w:rsidRPr="00CE7330">
        <w:rPr>
          <w:rFonts w:cstheme="minorHAnsi"/>
          <w:b/>
          <w:bCs/>
          <w:sz w:val="24"/>
          <w:szCs w:val="24"/>
        </w:rPr>
        <w:t>Cash Book</w:t>
      </w:r>
      <w:r w:rsidR="00DC7E78" w:rsidRPr="00CE7330">
        <w:rPr>
          <w:rFonts w:cstheme="minorHAnsi"/>
          <w:b/>
          <w:bCs/>
          <w:sz w:val="24"/>
          <w:szCs w:val="24"/>
        </w:rPr>
        <w:t xml:space="preserve"> </w:t>
      </w:r>
      <w:r w:rsidRPr="00CE7330">
        <w:rPr>
          <w:rFonts w:cstheme="minorHAnsi"/>
          <w:b/>
          <w:bCs/>
          <w:sz w:val="24"/>
          <w:szCs w:val="24"/>
        </w:rPr>
        <w:t>/</w:t>
      </w:r>
      <w:r w:rsidR="00DC7E78" w:rsidRPr="00CE7330">
        <w:rPr>
          <w:rFonts w:cstheme="minorHAnsi"/>
          <w:b/>
          <w:bCs/>
          <w:sz w:val="24"/>
          <w:szCs w:val="24"/>
        </w:rPr>
        <w:t xml:space="preserve"> </w:t>
      </w:r>
      <w:r w:rsidRPr="00CE7330">
        <w:rPr>
          <w:rFonts w:cstheme="minorHAnsi"/>
          <w:b/>
          <w:bCs/>
          <w:sz w:val="24"/>
          <w:szCs w:val="24"/>
        </w:rPr>
        <w:t>Bank Reconciliations</w:t>
      </w:r>
    </w:p>
    <w:p w14:paraId="5196970A" w14:textId="7B99BC1F" w:rsidR="00B136F0" w:rsidRPr="00CE7330" w:rsidRDefault="00B136F0" w:rsidP="00CE7330">
      <w:pPr>
        <w:spacing w:before="120" w:after="120" w:line="240" w:lineRule="auto"/>
        <w:ind w:left="720" w:hanging="720"/>
        <w:jc w:val="both"/>
        <w:rPr>
          <w:rFonts w:cstheme="minorHAnsi"/>
          <w:sz w:val="24"/>
          <w:szCs w:val="24"/>
        </w:rPr>
      </w:pPr>
      <w:r w:rsidRPr="00CE7330">
        <w:rPr>
          <w:rFonts w:cstheme="minorHAnsi"/>
          <w:sz w:val="24"/>
          <w:szCs w:val="24"/>
        </w:rPr>
        <w:t>4.1</w:t>
      </w:r>
      <w:r w:rsidRPr="00CE7330">
        <w:rPr>
          <w:rFonts w:cstheme="minorHAnsi"/>
          <w:sz w:val="24"/>
          <w:szCs w:val="24"/>
        </w:rPr>
        <w:tab/>
        <w:t xml:space="preserve">The cash book is kept electronically using the Scribe Accounting Application. This is maintained by the RFO from up to date from original documents (cash received, invoices, payments and direct debits made and cheques as they are prepared). </w:t>
      </w:r>
    </w:p>
    <w:p w14:paraId="77092EB4" w14:textId="12C2057E" w:rsidR="00B136F0" w:rsidRPr="00CE7330" w:rsidRDefault="00B136F0" w:rsidP="00CE7330">
      <w:pPr>
        <w:spacing w:before="120" w:after="120" w:line="240" w:lineRule="auto"/>
        <w:ind w:left="720" w:hanging="720"/>
        <w:jc w:val="both"/>
        <w:rPr>
          <w:rFonts w:cstheme="minorHAnsi"/>
          <w:sz w:val="24"/>
          <w:szCs w:val="24"/>
        </w:rPr>
      </w:pPr>
      <w:r w:rsidRPr="00CE7330">
        <w:rPr>
          <w:rFonts w:cstheme="minorHAnsi"/>
          <w:sz w:val="24"/>
          <w:szCs w:val="24"/>
        </w:rPr>
        <w:t>4.2</w:t>
      </w:r>
      <w:r w:rsidRPr="00CE7330">
        <w:rPr>
          <w:rFonts w:cstheme="minorHAnsi"/>
          <w:sz w:val="24"/>
          <w:szCs w:val="24"/>
        </w:rPr>
        <w:tab/>
        <w:t xml:space="preserve">The cash book is independently </w:t>
      </w:r>
      <w:r w:rsidR="00FA309F" w:rsidRPr="00CE7330">
        <w:rPr>
          <w:rFonts w:cstheme="minorHAnsi"/>
          <w:sz w:val="24"/>
          <w:szCs w:val="24"/>
        </w:rPr>
        <w:t>checked</w:t>
      </w:r>
      <w:r w:rsidRPr="00CE7330">
        <w:rPr>
          <w:rFonts w:cstheme="minorHAnsi"/>
          <w:sz w:val="24"/>
          <w:szCs w:val="24"/>
        </w:rPr>
        <w:t xml:space="preserve"> by </w:t>
      </w:r>
      <w:r w:rsidR="00FA309F" w:rsidRPr="00CE7330">
        <w:rPr>
          <w:rFonts w:cstheme="minorHAnsi"/>
          <w:sz w:val="24"/>
          <w:szCs w:val="24"/>
        </w:rPr>
        <w:t>a</w:t>
      </w:r>
      <w:r w:rsidRPr="00CE7330">
        <w:rPr>
          <w:rFonts w:cstheme="minorHAnsi"/>
          <w:sz w:val="24"/>
          <w:szCs w:val="24"/>
        </w:rPr>
        <w:t xml:space="preserve"> </w:t>
      </w:r>
      <w:r w:rsidR="00FA309F" w:rsidRPr="00CE7330">
        <w:rPr>
          <w:rFonts w:cstheme="minorHAnsi"/>
          <w:sz w:val="24"/>
          <w:szCs w:val="24"/>
        </w:rPr>
        <w:t>v</w:t>
      </w:r>
      <w:r w:rsidR="0024675A" w:rsidRPr="00CE7330">
        <w:rPr>
          <w:rFonts w:cstheme="minorHAnsi"/>
          <w:sz w:val="24"/>
          <w:szCs w:val="24"/>
        </w:rPr>
        <w:t xml:space="preserve">erifying Officer </w:t>
      </w:r>
      <w:r w:rsidR="00FA309F" w:rsidRPr="00CE7330">
        <w:rPr>
          <w:rFonts w:cstheme="minorHAnsi"/>
          <w:sz w:val="24"/>
          <w:szCs w:val="24"/>
        </w:rPr>
        <w:t>(</w:t>
      </w:r>
      <w:r w:rsidR="0024675A" w:rsidRPr="00CE7330">
        <w:rPr>
          <w:rFonts w:cstheme="minorHAnsi"/>
          <w:sz w:val="24"/>
          <w:szCs w:val="24"/>
        </w:rPr>
        <w:t xml:space="preserve">as determined by </w:t>
      </w:r>
      <w:r w:rsidRPr="00CE7330">
        <w:rPr>
          <w:rFonts w:cstheme="minorHAnsi"/>
          <w:sz w:val="24"/>
          <w:szCs w:val="24"/>
        </w:rPr>
        <w:t>Chair</w:t>
      </w:r>
      <w:r w:rsidR="0024675A" w:rsidRPr="00CE7330">
        <w:rPr>
          <w:rFonts w:cstheme="minorHAnsi"/>
          <w:sz w:val="24"/>
          <w:szCs w:val="24"/>
        </w:rPr>
        <w:t>person of the Coun</w:t>
      </w:r>
      <w:r w:rsidR="00FA309F" w:rsidRPr="00CE7330">
        <w:rPr>
          <w:rFonts w:cstheme="minorHAnsi"/>
          <w:sz w:val="24"/>
          <w:szCs w:val="24"/>
        </w:rPr>
        <w:t>cil)</w:t>
      </w:r>
      <w:r w:rsidRPr="00CE7330">
        <w:rPr>
          <w:rFonts w:cstheme="minorHAnsi"/>
          <w:sz w:val="24"/>
          <w:szCs w:val="24"/>
        </w:rPr>
        <w:t xml:space="preserve"> and the balance of the bank accounts </w:t>
      </w:r>
      <w:r w:rsidR="00A577D6" w:rsidRPr="00CE7330">
        <w:rPr>
          <w:rFonts w:cstheme="minorHAnsi"/>
          <w:sz w:val="24"/>
          <w:szCs w:val="24"/>
        </w:rPr>
        <w:t>confirmed</w:t>
      </w:r>
      <w:r w:rsidRPr="00CE7330">
        <w:rPr>
          <w:rFonts w:cstheme="minorHAnsi"/>
          <w:sz w:val="24"/>
          <w:szCs w:val="24"/>
        </w:rPr>
        <w:t xml:space="preserve"> between the </w:t>
      </w:r>
      <w:r w:rsidR="00FA309F" w:rsidRPr="00CE7330">
        <w:rPr>
          <w:rFonts w:cstheme="minorHAnsi"/>
          <w:sz w:val="24"/>
          <w:szCs w:val="24"/>
        </w:rPr>
        <w:t>verifying officer</w:t>
      </w:r>
      <w:r w:rsidRPr="00CE7330">
        <w:rPr>
          <w:rFonts w:cstheme="minorHAnsi"/>
          <w:sz w:val="24"/>
          <w:szCs w:val="24"/>
        </w:rPr>
        <w:t xml:space="preserve"> and the RFO on a monthly basis, </w:t>
      </w:r>
    </w:p>
    <w:p w14:paraId="745A681A" w14:textId="3E412507" w:rsidR="00B136F0" w:rsidRPr="00CE7330" w:rsidRDefault="00FA309F" w:rsidP="00CE7330">
      <w:pPr>
        <w:spacing w:before="120" w:after="120" w:line="240" w:lineRule="auto"/>
        <w:jc w:val="both"/>
        <w:rPr>
          <w:rFonts w:cstheme="minorHAnsi"/>
          <w:sz w:val="24"/>
          <w:szCs w:val="24"/>
        </w:rPr>
      </w:pPr>
      <w:r w:rsidRPr="00CE7330">
        <w:rPr>
          <w:rFonts w:cstheme="minorHAnsi"/>
          <w:sz w:val="24"/>
          <w:szCs w:val="24"/>
        </w:rPr>
        <w:t>4.3</w:t>
      </w:r>
      <w:r w:rsidRPr="00CE7330">
        <w:rPr>
          <w:rFonts w:cstheme="minorHAnsi"/>
          <w:sz w:val="24"/>
          <w:szCs w:val="24"/>
        </w:rPr>
        <w:tab/>
      </w:r>
      <w:r w:rsidR="00B136F0" w:rsidRPr="00CE7330">
        <w:rPr>
          <w:rFonts w:cstheme="minorHAnsi"/>
          <w:sz w:val="24"/>
          <w:szCs w:val="24"/>
        </w:rPr>
        <w:t xml:space="preserve">The cash book is reconciled to the bank statement monthly. </w:t>
      </w:r>
    </w:p>
    <w:p w14:paraId="22194180" w14:textId="16D4ECD5" w:rsidR="00B136F0" w:rsidRPr="00CE7330" w:rsidRDefault="00FA309F" w:rsidP="00CE7330">
      <w:pPr>
        <w:spacing w:before="120" w:after="120" w:line="240" w:lineRule="auto"/>
        <w:jc w:val="both"/>
        <w:rPr>
          <w:rFonts w:cstheme="minorHAnsi"/>
          <w:sz w:val="24"/>
          <w:szCs w:val="24"/>
        </w:rPr>
      </w:pPr>
      <w:r w:rsidRPr="00CE7330">
        <w:rPr>
          <w:rFonts w:cstheme="minorHAnsi"/>
          <w:sz w:val="24"/>
          <w:szCs w:val="24"/>
        </w:rPr>
        <w:t>4.4</w:t>
      </w:r>
      <w:r w:rsidRPr="00CE7330">
        <w:rPr>
          <w:rFonts w:cstheme="minorHAnsi"/>
          <w:sz w:val="24"/>
          <w:szCs w:val="24"/>
        </w:rPr>
        <w:tab/>
      </w:r>
      <w:r w:rsidR="00B136F0" w:rsidRPr="00CE7330">
        <w:rPr>
          <w:rFonts w:cstheme="minorHAnsi"/>
          <w:sz w:val="24"/>
          <w:szCs w:val="24"/>
        </w:rPr>
        <w:t xml:space="preserve">The bank reconciliation is reported to the full Parish Council and </w:t>
      </w:r>
      <w:proofErr w:type="spellStart"/>
      <w:r w:rsidR="00B136F0" w:rsidRPr="00CE7330">
        <w:rPr>
          <w:rFonts w:cstheme="minorHAnsi"/>
          <w:sz w:val="24"/>
          <w:szCs w:val="24"/>
        </w:rPr>
        <w:t>minuted</w:t>
      </w:r>
      <w:proofErr w:type="spellEnd"/>
      <w:r w:rsidR="00B136F0" w:rsidRPr="00CE7330">
        <w:rPr>
          <w:rFonts w:cstheme="minorHAnsi"/>
          <w:sz w:val="24"/>
          <w:szCs w:val="24"/>
        </w:rPr>
        <w:t xml:space="preserve"> as such. </w:t>
      </w:r>
    </w:p>
    <w:p w14:paraId="29A882B0" w14:textId="134C6263" w:rsidR="00B136F0" w:rsidRPr="00CE7330" w:rsidRDefault="00FA309F" w:rsidP="00CE7330">
      <w:pPr>
        <w:spacing w:before="120" w:after="120" w:line="240" w:lineRule="auto"/>
        <w:ind w:left="720" w:hanging="720"/>
        <w:jc w:val="both"/>
        <w:rPr>
          <w:rFonts w:cstheme="minorHAnsi"/>
          <w:sz w:val="24"/>
          <w:szCs w:val="24"/>
        </w:rPr>
      </w:pPr>
      <w:r w:rsidRPr="00CE7330">
        <w:rPr>
          <w:rFonts w:cstheme="minorHAnsi"/>
          <w:sz w:val="24"/>
          <w:szCs w:val="24"/>
        </w:rPr>
        <w:t>4.5</w:t>
      </w:r>
      <w:r w:rsidRPr="00CE7330">
        <w:rPr>
          <w:rFonts w:cstheme="minorHAnsi"/>
          <w:sz w:val="24"/>
          <w:szCs w:val="24"/>
        </w:rPr>
        <w:tab/>
      </w:r>
      <w:r w:rsidR="00B136F0" w:rsidRPr="00CE7330">
        <w:rPr>
          <w:rFonts w:cstheme="minorHAnsi"/>
          <w:sz w:val="24"/>
          <w:szCs w:val="24"/>
        </w:rPr>
        <w:t xml:space="preserve">All payments are reported at each council before they are made unless the RFO has dispensation to make the payment outside the meeting in which case it will be reported at the first meeting after the payment is made. </w:t>
      </w:r>
    </w:p>
    <w:p w14:paraId="74671B6C" w14:textId="1061285A" w:rsidR="00DC7E78" w:rsidRDefault="00DC7E78" w:rsidP="00CE7330">
      <w:pPr>
        <w:spacing w:before="120" w:after="120" w:line="240" w:lineRule="auto"/>
        <w:ind w:left="720" w:hanging="720"/>
        <w:jc w:val="both"/>
        <w:rPr>
          <w:rFonts w:cstheme="minorHAnsi"/>
          <w:sz w:val="24"/>
          <w:szCs w:val="24"/>
        </w:rPr>
      </w:pPr>
      <w:r w:rsidRPr="00CE7330">
        <w:rPr>
          <w:rFonts w:cstheme="minorHAnsi"/>
          <w:sz w:val="24"/>
          <w:szCs w:val="24"/>
        </w:rPr>
        <w:t>4.6</w:t>
      </w:r>
      <w:r w:rsidRPr="00CE7330">
        <w:rPr>
          <w:rFonts w:cstheme="minorHAnsi"/>
          <w:sz w:val="24"/>
          <w:szCs w:val="24"/>
        </w:rPr>
        <w:tab/>
        <w:t xml:space="preserve">All councillors have been provided </w:t>
      </w:r>
      <w:r w:rsidR="00F4500D" w:rsidRPr="00CE7330">
        <w:rPr>
          <w:rFonts w:cstheme="minorHAnsi"/>
          <w:sz w:val="24"/>
          <w:szCs w:val="24"/>
        </w:rPr>
        <w:t>with read-only access to the cash book contained within the Scribe accounting application, and the reports which are available within the application, for monitoring purposes</w:t>
      </w:r>
    </w:p>
    <w:p w14:paraId="7A55BB77" w14:textId="77777777" w:rsidR="00CE7330" w:rsidRPr="00CE7330" w:rsidRDefault="00CE7330" w:rsidP="00CE7330">
      <w:pPr>
        <w:spacing w:before="120" w:after="120" w:line="240" w:lineRule="auto"/>
        <w:ind w:left="720" w:hanging="720"/>
        <w:jc w:val="both"/>
        <w:rPr>
          <w:rFonts w:cstheme="minorHAnsi"/>
          <w:sz w:val="24"/>
          <w:szCs w:val="24"/>
        </w:rPr>
      </w:pPr>
    </w:p>
    <w:p w14:paraId="3275A0FE" w14:textId="5F9BD9A8" w:rsidR="00FA309F" w:rsidRPr="00CE7330" w:rsidRDefault="00FA309F" w:rsidP="00CE7330">
      <w:pPr>
        <w:spacing w:before="120" w:after="120" w:line="240" w:lineRule="auto"/>
        <w:ind w:hanging="11"/>
        <w:jc w:val="both"/>
        <w:rPr>
          <w:rFonts w:cstheme="minorHAnsi"/>
          <w:b/>
          <w:bCs/>
          <w:sz w:val="24"/>
          <w:szCs w:val="24"/>
        </w:rPr>
      </w:pPr>
      <w:r w:rsidRPr="00CE7330">
        <w:rPr>
          <w:rFonts w:cstheme="minorHAnsi"/>
          <w:b/>
          <w:bCs/>
          <w:sz w:val="24"/>
          <w:szCs w:val="24"/>
        </w:rPr>
        <w:t xml:space="preserve">5.  </w:t>
      </w:r>
      <w:r w:rsidR="00B136F0" w:rsidRPr="00CE7330">
        <w:rPr>
          <w:rFonts w:cstheme="minorHAnsi"/>
          <w:b/>
          <w:bCs/>
          <w:sz w:val="24"/>
          <w:szCs w:val="24"/>
        </w:rPr>
        <w:t xml:space="preserve">Financial Regulations </w:t>
      </w:r>
    </w:p>
    <w:p w14:paraId="376F51FF" w14:textId="77777777" w:rsidR="003F0DB6" w:rsidRPr="00CE7330" w:rsidRDefault="003F0DB6" w:rsidP="00CE7330">
      <w:pPr>
        <w:spacing w:before="120" w:after="120" w:line="240" w:lineRule="auto"/>
        <w:ind w:left="720" w:hanging="720"/>
        <w:jc w:val="both"/>
        <w:rPr>
          <w:rFonts w:cstheme="minorHAnsi"/>
          <w:sz w:val="24"/>
          <w:szCs w:val="24"/>
        </w:rPr>
      </w:pPr>
      <w:r w:rsidRPr="00CE7330">
        <w:rPr>
          <w:rFonts w:cstheme="minorHAnsi"/>
          <w:sz w:val="24"/>
          <w:szCs w:val="24"/>
        </w:rPr>
        <w:t>5.1</w:t>
      </w:r>
      <w:r w:rsidRPr="00CE7330">
        <w:rPr>
          <w:rFonts w:cstheme="minorHAnsi"/>
          <w:sz w:val="24"/>
          <w:szCs w:val="24"/>
        </w:rPr>
        <w:tab/>
        <w:t>Narborough</w:t>
      </w:r>
      <w:r w:rsidR="00B136F0" w:rsidRPr="00CE7330">
        <w:rPr>
          <w:rFonts w:cstheme="minorHAnsi"/>
          <w:sz w:val="24"/>
          <w:szCs w:val="24"/>
        </w:rPr>
        <w:t xml:space="preserve"> Parish Council has adopted financial regulations, based on the model version prepared by NALC/SLCC. The</w:t>
      </w:r>
      <w:r w:rsidRPr="00CE7330">
        <w:rPr>
          <w:rFonts w:cstheme="minorHAnsi"/>
          <w:sz w:val="24"/>
          <w:szCs w:val="24"/>
        </w:rPr>
        <w:t>se</w:t>
      </w:r>
      <w:r w:rsidR="00B136F0" w:rsidRPr="00CE7330">
        <w:rPr>
          <w:rFonts w:cstheme="minorHAnsi"/>
          <w:sz w:val="24"/>
          <w:szCs w:val="24"/>
        </w:rPr>
        <w:t xml:space="preserve"> regulations are reviewed annually for continued relevance and amended where necessary by the Responsible Financial Officer.</w:t>
      </w:r>
    </w:p>
    <w:p w14:paraId="346DAC6F" w14:textId="4605BBF7" w:rsidR="003F0DB6" w:rsidRDefault="00B136F0" w:rsidP="00CE7330">
      <w:pPr>
        <w:spacing w:before="120" w:after="120" w:line="240" w:lineRule="auto"/>
        <w:ind w:left="720" w:hanging="720"/>
        <w:jc w:val="both"/>
        <w:rPr>
          <w:rFonts w:cstheme="minorHAnsi"/>
          <w:sz w:val="24"/>
          <w:szCs w:val="24"/>
        </w:rPr>
      </w:pPr>
      <w:r w:rsidRPr="00CE7330">
        <w:rPr>
          <w:rFonts w:cstheme="minorHAnsi"/>
          <w:sz w:val="24"/>
          <w:szCs w:val="24"/>
        </w:rPr>
        <w:t xml:space="preserve"> </w:t>
      </w:r>
      <w:r w:rsidR="003F0DB6" w:rsidRPr="00CE7330">
        <w:rPr>
          <w:rFonts w:cstheme="minorHAnsi"/>
          <w:sz w:val="24"/>
          <w:szCs w:val="24"/>
        </w:rPr>
        <w:t>5.2</w:t>
      </w:r>
      <w:r w:rsidR="003F0DB6" w:rsidRPr="00CE7330">
        <w:rPr>
          <w:rFonts w:cstheme="minorHAnsi"/>
          <w:sz w:val="24"/>
          <w:szCs w:val="24"/>
        </w:rPr>
        <w:tab/>
        <w:t xml:space="preserve">All internal financial controls comply to the requirements of </w:t>
      </w:r>
      <w:r w:rsidR="009913C7" w:rsidRPr="00CE7330">
        <w:rPr>
          <w:rFonts w:cstheme="minorHAnsi"/>
          <w:sz w:val="24"/>
          <w:szCs w:val="24"/>
        </w:rPr>
        <w:t>the financial regulations adopted by this council</w:t>
      </w:r>
    </w:p>
    <w:p w14:paraId="6508D6C2" w14:textId="77777777" w:rsidR="00CE7330" w:rsidRPr="00CE7330" w:rsidRDefault="00CE7330" w:rsidP="00CE7330">
      <w:pPr>
        <w:spacing w:before="120" w:after="120" w:line="240" w:lineRule="auto"/>
        <w:ind w:left="720" w:hanging="720"/>
        <w:jc w:val="both"/>
        <w:rPr>
          <w:rFonts w:cstheme="minorHAnsi"/>
          <w:sz w:val="24"/>
          <w:szCs w:val="24"/>
        </w:rPr>
      </w:pPr>
    </w:p>
    <w:p w14:paraId="2324C9CF" w14:textId="77777777" w:rsidR="001935E2" w:rsidRPr="00CE7330" w:rsidRDefault="001935E2" w:rsidP="00CE7330">
      <w:pPr>
        <w:spacing w:before="120" w:after="120" w:line="240" w:lineRule="auto"/>
        <w:ind w:left="720" w:hanging="720"/>
        <w:jc w:val="both"/>
        <w:rPr>
          <w:rFonts w:cstheme="minorHAnsi"/>
          <w:b/>
          <w:bCs/>
          <w:sz w:val="24"/>
          <w:szCs w:val="24"/>
        </w:rPr>
      </w:pPr>
      <w:r w:rsidRPr="00CE7330">
        <w:rPr>
          <w:rFonts w:cstheme="minorHAnsi"/>
          <w:b/>
          <w:bCs/>
          <w:sz w:val="24"/>
          <w:szCs w:val="24"/>
        </w:rPr>
        <w:t xml:space="preserve">6.  </w:t>
      </w:r>
      <w:r w:rsidR="00B136F0" w:rsidRPr="00CE7330">
        <w:rPr>
          <w:rFonts w:cstheme="minorHAnsi"/>
          <w:b/>
          <w:bCs/>
          <w:sz w:val="24"/>
          <w:szCs w:val="24"/>
        </w:rPr>
        <w:t xml:space="preserve">Payment Controls </w:t>
      </w:r>
    </w:p>
    <w:p w14:paraId="33F4CA17" w14:textId="38437C2B" w:rsidR="001935E2" w:rsidRPr="00CE7330" w:rsidRDefault="00D62664" w:rsidP="00CE7330">
      <w:pPr>
        <w:spacing w:before="120" w:after="120" w:line="240" w:lineRule="auto"/>
        <w:ind w:left="720" w:hanging="720"/>
        <w:jc w:val="both"/>
        <w:rPr>
          <w:rFonts w:cstheme="minorHAnsi"/>
          <w:sz w:val="24"/>
          <w:szCs w:val="24"/>
        </w:rPr>
      </w:pPr>
      <w:r w:rsidRPr="00CE7330">
        <w:rPr>
          <w:rFonts w:cstheme="minorHAnsi"/>
          <w:sz w:val="24"/>
          <w:szCs w:val="24"/>
        </w:rPr>
        <w:t>6.1</w:t>
      </w:r>
      <w:r w:rsidRPr="00CE7330">
        <w:rPr>
          <w:rFonts w:cstheme="minorHAnsi"/>
          <w:sz w:val="24"/>
          <w:szCs w:val="24"/>
        </w:rPr>
        <w:tab/>
      </w:r>
      <w:r w:rsidR="00B136F0" w:rsidRPr="00CE7330">
        <w:rPr>
          <w:rFonts w:cstheme="minorHAnsi"/>
          <w:sz w:val="24"/>
          <w:szCs w:val="24"/>
        </w:rPr>
        <w:t xml:space="preserve">Depending on the nature of the supply, the RFO signs the purchase invoice to indicate that the supply has been received, that the supply has not previously been paid and that the invoice calculations are correct. </w:t>
      </w:r>
    </w:p>
    <w:p w14:paraId="1565E84C" w14:textId="7ECAA93A" w:rsidR="001935E2" w:rsidRPr="00CE7330" w:rsidRDefault="00D62664" w:rsidP="00CE7330">
      <w:pPr>
        <w:spacing w:before="120" w:after="120" w:line="240" w:lineRule="auto"/>
        <w:ind w:left="720" w:hanging="720"/>
        <w:jc w:val="both"/>
        <w:rPr>
          <w:rFonts w:cstheme="minorHAnsi"/>
          <w:sz w:val="24"/>
          <w:szCs w:val="24"/>
        </w:rPr>
      </w:pPr>
      <w:r w:rsidRPr="00CE7330">
        <w:rPr>
          <w:rFonts w:cstheme="minorHAnsi"/>
          <w:sz w:val="24"/>
          <w:szCs w:val="24"/>
        </w:rPr>
        <w:t xml:space="preserve">6.2 </w:t>
      </w:r>
      <w:r w:rsidRPr="00CE7330">
        <w:rPr>
          <w:rFonts w:cstheme="minorHAnsi"/>
          <w:sz w:val="24"/>
          <w:szCs w:val="24"/>
        </w:rPr>
        <w:tab/>
      </w:r>
      <w:r w:rsidR="00B136F0" w:rsidRPr="00CE7330">
        <w:rPr>
          <w:rFonts w:cstheme="minorHAnsi"/>
          <w:sz w:val="24"/>
          <w:szCs w:val="24"/>
        </w:rPr>
        <w:t xml:space="preserve">Payments will be listed in </w:t>
      </w:r>
      <w:r w:rsidRPr="00CE7330">
        <w:rPr>
          <w:rFonts w:cstheme="minorHAnsi"/>
          <w:sz w:val="24"/>
          <w:szCs w:val="24"/>
        </w:rPr>
        <w:t>the</w:t>
      </w:r>
      <w:r w:rsidR="00B136F0" w:rsidRPr="00CE7330">
        <w:rPr>
          <w:rFonts w:cstheme="minorHAnsi"/>
          <w:sz w:val="24"/>
          <w:szCs w:val="24"/>
        </w:rPr>
        <w:t xml:space="preserve"> order </w:t>
      </w:r>
      <w:r w:rsidRPr="00CE7330">
        <w:rPr>
          <w:rFonts w:cstheme="minorHAnsi"/>
          <w:sz w:val="24"/>
          <w:szCs w:val="24"/>
        </w:rPr>
        <w:t xml:space="preserve">they were actioned </w:t>
      </w:r>
      <w:r w:rsidR="00B136F0" w:rsidRPr="00CE7330">
        <w:rPr>
          <w:rFonts w:cstheme="minorHAnsi"/>
          <w:sz w:val="24"/>
          <w:szCs w:val="24"/>
        </w:rPr>
        <w:t xml:space="preserve">in the cash books and in accounts files. </w:t>
      </w:r>
    </w:p>
    <w:p w14:paraId="27B0BEBA" w14:textId="747D3037" w:rsidR="001935E2" w:rsidRPr="00CE7330" w:rsidRDefault="00D62664" w:rsidP="00CE7330">
      <w:pPr>
        <w:spacing w:before="120" w:after="120" w:line="240" w:lineRule="auto"/>
        <w:ind w:left="720" w:hanging="720"/>
        <w:jc w:val="both"/>
        <w:rPr>
          <w:rFonts w:cstheme="minorHAnsi"/>
          <w:sz w:val="24"/>
          <w:szCs w:val="24"/>
        </w:rPr>
      </w:pPr>
      <w:r w:rsidRPr="00CE7330">
        <w:rPr>
          <w:rFonts w:cstheme="minorHAnsi"/>
          <w:sz w:val="24"/>
          <w:szCs w:val="24"/>
        </w:rPr>
        <w:t>6.3</w:t>
      </w:r>
      <w:r w:rsidRPr="00CE7330">
        <w:rPr>
          <w:rFonts w:cstheme="minorHAnsi"/>
          <w:sz w:val="24"/>
          <w:szCs w:val="24"/>
        </w:rPr>
        <w:tab/>
      </w:r>
      <w:r w:rsidR="00B136F0" w:rsidRPr="00CE7330">
        <w:rPr>
          <w:rFonts w:cstheme="minorHAnsi"/>
          <w:sz w:val="24"/>
          <w:szCs w:val="24"/>
        </w:rPr>
        <w:t xml:space="preserve">All invoices for payment are listed and presented at the Council meeting. The expenditure is to be authorised for payment. </w:t>
      </w:r>
    </w:p>
    <w:p w14:paraId="68D40592" w14:textId="1723970B" w:rsidR="001935E2" w:rsidRPr="00CE7330" w:rsidRDefault="00D62664" w:rsidP="00CE7330">
      <w:pPr>
        <w:spacing w:before="120" w:after="120" w:line="240" w:lineRule="auto"/>
        <w:ind w:left="720" w:hanging="720"/>
        <w:jc w:val="both"/>
        <w:rPr>
          <w:rFonts w:cstheme="minorHAnsi"/>
          <w:sz w:val="24"/>
          <w:szCs w:val="24"/>
        </w:rPr>
      </w:pPr>
      <w:r w:rsidRPr="00CE7330">
        <w:rPr>
          <w:rFonts w:cstheme="minorHAnsi"/>
          <w:sz w:val="24"/>
          <w:szCs w:val="24"/>
        </w:rPr>
        <w:lastRenderedPageBreak/>
        <w:t>6.4</w:t>
      </w:r>
      <w:r w:rsidRPr="00CE7330">
        <w:rPr>
          <w:rFonts w:cstheme="minorHAnsi"/>
          <w:sz w:val="24"/>
          <w:szCs w:val="24"/>
        </w:rPr>
        <w:tab/>
      </w:r>
      <w:r w:rsidR="00B136F0" w:rsidRPr="00CE7330">
        <w:rPr>
          <w:rFonts w:cstheme="minorHAnsi"/>
          <w:sz w:val="24"/>
          <w:szCs w:val="24"/>
        </w:rPr>
        <w:t xml:space="preserve">Payments made are listed on the agenda and minutes of the meeting. </w:t>
      </w:r>
    </w:p>
    <w:p w14:paraId="333CFE1F" w14:textId="42093CBF" w:rsidR="001935E2" w:rsidRPr="00CE7330" w:rsidRDefault="00D62664" w:rsidP="00CE7330">
      <w:pPr>
        <w:spacing w:before="120" w:after="120" w:line="240" w:lineRule="auto"/>
        <w:ind w:left="720" w:hanging="720"/>
        <w:jc w:val="both"/>
        <w:rPr>
          <w:rFonts w:cstheme="minorHAnsi"/>
          <w:sz w:val="24"/>
          <w:szCs w:val="24"/>
        </w:rPr>
      </w:pPr>
      <w:r w:rsidRPr="00CE7330">
        <w:rPr>
          <w:rFonts w:cstheme="minorHAnsi"/>
          <w:sz w:val="24"/>
          <w:szCs w:val="24"/>
        </w:rPr>
        <w:t>6.5</w:t>
      </w:r>
      <w:r w:rsidRPr="00CE7330">
        <w:rPr>
          <w:rFonts w:cstheme="minorHAnsi"/>
          <w:sz w:val="24"/>
          <w:szCs w:val="24"/>
        </w:rPr>
        <w:tab/>
      </w:r>
      <w:r w:rsidR="00B136F0" w:rsidRPr="00CE7330">
        <w:rPr>
          <w:rFonts w:cstheme="minorHAnsi"/>
          <w:sz w:val="24"/>
          <w:szCs w:val="24"/>
        </w:rPr>
        <w:t>Original invoices are available to the Councillors signing the cheques.</w:t>
      </w:r>
    </w:p>
    <w:p w14:paraId="4CE3314C" w14:textId="7D1148D4" w:rsidR="001935E2" w:rsidRPr="00CE7330" w:rsidRDefault="00B136F0" w:rsidP="00CE7330">
      <w:pPr>
        <w:spacing w:before="120" w:after="120" w:line="240" w:lineRule="auto"/>
        <w:ind w:left="720" w:hanging="720"/>
        <w:jc w:val="both"/>
        <w:rPr>
          <w:rFonts w:cstheme="minorHAnsi"/>
          <w:sz w:val="24"/>
          <w:szCs w:val="24"/>
        </w:rPr>
      </w:pPr>
      <w:r w:rsidRPr="00CE7330">
        <w:rPr>
          <w:rFonts w:cstheme="minorHAnsi"/>
          <w:sz w:val="24"/>
          <w:szCs w:val="24"/>
        </w:rPr>
        <w:t xml:space="preserve"> </w:t>
      </w:r>
      <w:r w:rsidR="00D62664" w:rsidRPr="00CE7330">
        <w:rPr>
          <w:rFonts w:cstheme="minorHAnsi"/>
          <w:sz w:val="24"/>
          <w:szCs w:val="24"/>
        </w:rPr>
        <w:t>6.6</w:t>
      </w:r>
      <w:r w:rsidR="00D62664" w:rsidRPr="00CE7330">
        <w:rPr>
          <w:rFonts w:cstheme="minorHAnsi"/>
          <w:sz w:val="24"/>
          <w:szCs w:val="24"/>
        </w:rPr>
        <w:tab/>
      </w:r>
      <w:r w:rsidRPr="00CE7330">
        <w:rPr>
          <w:rFonts w:cstheme="minorHAnsi"/>
          <w:sz w:val="24"/>
          <w:szCs w:val="24"/>
        </w:rPr>
        <w:t xml:space="preserve">Cheques will be signed by two Councillors, who are authorised to sign on the council’s bank mandate. </w:t>
      </w:r>
    </w:p>
    <w:p w14:paraId="381226B6" w14:textId="2B673E27" w:rsidR="001935E2" w:rsidRPr="00CE7330" w:rsidRDefault="00D62664" w:rsidP="00CE7330">
      <w:pPr>
        <w:spacing w:before="120" w:after="120" w:line="240" w:lineRule="auto"/>
        <w:ind w:left="720" w:hanging="720"/>
        <w:jc w:val="both"/>
        <w:rPr>
          <w:rFonts w:cstheme="minorHAnsi"/>
          <w:sz w:val="24"/>
          <w:szCs w:val="24"/>
        </w:rPr>
      </w:pPr>
      <w:r w:rsidRPr="00CE7330">
        <w:rPr>
          <w:rFonts w:cstheme="minorHAnsi"/>
          <w:sz w:val="24"/>
          <w:szCs w:val="24"/>
        </w:rPr>
        <w:t>6.7</w:t>
      </w:r>
      <w:r w:rsidRPr="00CE7330">
        <w:rPr>
          <w:rFonts w:cstheme="minorHAnsi"/>
          <w:sz w:val="24"/>
          <w:szCs w:val="24"/>
        </w:rPr>
        <w:tab/>
      </w:r>
      <w:r w:rsidR="00B136F0" w:rsidRPr="00CE7330">
        <w:rPr>
          <w:rFonts w:cstheme="minorHAnsi"/>
          <w:sz w:val="24"/>
          <w:szCs w:val="24"/>
        </w:rPr>
        <w:t xml:space="preserve">The RFO maintains control of the cheque book at all times, cheques will only be issued and signed for payments approved in Council meetings. </w:t>
      </w:r>
    </w:p>
    <w:p w14:paraId="37A3B548" w14:textId="216DBDF7" w:rsidR="00D62664" w:rsidRPr="00CE7330" w:rsidRDefault="00D62664" w:rsidP="00CE7330">
      <w:pPr>
        <w:spacing w:before="120" w:after="120" w:line="240" w:lineRule="auto"/>
        <w:ind w:left="720" w:hanging="720"/>
        <w:jc w:val="both"/>
        <w:rPr>
          <w:rFonts w:cstheme="minorHAnsi"/>
          <w:sz w:val="24"/>
          <w:szCs w:val="24"/>
        </w:rPr>
      </w:pPr>
      <w:r w:rsidRPr="00CE7330">
        <w:rPr>
          <w:rFonts w:cstheme="minorHAnsi"/>
          <w:sz w:val="24"/>
          <w:szCs w:val="24"/>
        </w:rPr>
        <w:t>6.8</w:t>
      </w:r>
      <w:r w:rsidRPr="00CE7330">
        <w:rPr>
          <w:rFonts w:cstheme="minorHAnsi"/>
          <w:sz w:val="24"/>
          <w:szCs w:val="24"/>
        </w:rPr>
        <w:tab/>
      </w:r>
      <w:r w:rsidR="00B136F0" w:rsidRPr="00CE7330">
        <w:rPr>
          <w:rFonts w:cstheme="minorHAnsi"/>
          <w:sz w:val="24"/>
          <w:szCs w:val="24"/>
        </w:rPr>
        <w:t xml:space="preserve">When invoices are paid by cheque, they are identified by the cheque number and referenced in the cashbook by the cheques number. This is </w:t>
      </w:r>
      <w:r w:rsidR="00405AA2" w:rsidRPr="00CE7330">
        <w:rPr>
          <w:rFonts w:cstheme="minorHAnsi"/>
          <w:sz w:val="24"/>
          <w:szCs w:val="24"/>
        </w:rPr>
        <w:t>reconciled</w:t>
      </w:r>
      <w:r w:rsidR="00B136F0" w:rsidRPr="00CE7330">
        <w:rPr>
          <w:rFonts w:cstheme="minorHAnsi"/>
          <w:sz w:val="24"/>
          <w:szCs w:val="24"/>
        </w:rPr>
        <w:t xml:space="preserve"> with the bank statements. </w:t>
      </w:r>
    </w:p>
    <w:p w14:paraId="478D6A33" w14:textId="1070C6B7" w:rsidR="00D62664" w:rsidRPr="00CE7330" w:rsidRDefault="00D62664" w:rsidP="00CE7330">
      <w:pPr>
        <w:spacing w:before="120" w:after="120" w:line="240" w:lineRule="auto"/>
        <w:ind w:left="720" w:hanging="720"/>
        <w:jc w:val="both"/>
        <w:rPr>
          <w:rFonts w:cstheme="minorHAnsi"/>
          <w:b/>
          <w:bCs/>
          <w:color w:val="FF0000"/>
          <w:sz w:val="24"/>
          <w:szCs w:val="24"/>
        </w:rPr>
      </w:pPr>
      <w:r w:rsidRPr="00CE7330">
        <w:rPr>
          <w:rFonts w:cstheme="minorHAnsi"/>
          <w:sz w:val="24"/>
          <w:szCs w:val="24"/>
        </w:rPr>
        <w:t>6.9</w:t>
      </w:r>
      <w:r w:rsidRPr="00CE7330">
        <w:rPr>
          <w:rFonts w:cstheme="minorHAnsi"/>
          <w:sz w:val="24"/>
          <w:szCs w:val="24"/>
        </w:rPr>
        <w:tab/>
      </w:r>
      <w:r w:rsidR="00405AA2" w:rsidRPr="00CE7330">
        <w:rPr>
          <w:rFonts w:cstheme="minorHAnsi"/>
          <w:sz w:val="24"/>
          <w:szCs w:val="24"/>
        </w:rPr>
        <w:t>All methods of electronic payment require dual authorisation.  The RFO will only complete payments that have been agreed by the council.  These payments will be checked by the verifying officer.</w:t>
      </w:r>
    </w:p>
    <w:p w14:paraId="2554643A" w14:textId="77777777" w:rsidR="00405AA2" w:rsidRPr="00CE7330" w:rsidRDefault="00405AA2" w:rsidP="00CE7330">
      <w:pPr>
        <w:spacing w:before="120" w:after="120" w:line="240" w:lineRule="auto"/>
        <w:ind w:left="720" w:hanging="720"/>
        <w:jc w:val="both"/>
        <w:rPr>
          <w:rFonts w:cstheme="minorHAnsi"/>
          <w:sz w:val="24"/>
          <w:szCs w:val="24"/>
        </w:rPr>
      </w:pPr>
      <w:r w:rsidRPr="00CE7330">
        <w:rPr>
          <w:rFonts w:cstheme="minorHAnsi"/>
          <w:sz w:val="24"/>
          <w:szCs w:val="24"/>
        </w:rPr>
        <w:t>6.10</w:t>
      </w:r>
      <w:r w:rsidRPr="00CE7330">
        <w:rPr>
          <w:rFonts w:cstheme="minorHAnsi"/>
          <w:sz w:val="24"/>
          <w:szCs w:val="24"/>
        </w:rPr>
        <w:tab/>
        <w:t xml:space="preserve">Direct Debit and standing order mandates will only be initiated after agreement of the council and recorded in the minutes.  </w:t>
      </w:r>
    </w:p>
    <w:p w14:paraId="766A4489" w14:textId="59FE20C8" w:rsidR="00405AA2" w:rsidRPr="00CE7330" w:rsidRDefault="00405AA2" w:rsidP="00CE7330">
      <w:pPr>
        <w:spacing w:before="120" w:after="120" w:line="240" w:lineRule="auto"/>
        <w:ind w:left="720" w:hanging="720"/>
        <w:jc w:val="both"/>
        <w:rPr>
          <w:rFonts w:cstheme="minorHAnsi"/>
          <w:sz w:val="24"/>
          <w:szCs w:val="24"/>
        </w:rPr>
      </w:pPr>
      <w:r w:rsidRPr="00CE7330">
        <w:rPr>
          <w:rFonts w:cstheme="minorHAnsi"/>
          <w:sz w:val="24"/>
          <w:szCs w:val="24"/>
        </w:rPr>
        <w:t>6.11</w:t>
      </w:r>
      <w:r w:rsidRPr="00CE7330">
        <w:rPr>
          <w:rFonts w:cstheme="minorHAnsi"/>
          <w:sz w:val="24"/>
          <w:szCs w:val="24"/>
        </w:rPr>
        <w:tab/>
        <w:t>The RFO will maintain a register of all direct debits and standing orders which will be presented to the council quarterly for review.</w:t>
      </w:r>
    </w:p>
    <w:p w14:paraId="053C81A2" w14:textId="1F23BD20" w:rsidR="00405AA2" w:rsidRDefault="00405AA2" w:rsidP="00CE7330">
      <w:pPr>
        <w:spacing w:before="120" w:after="120" w:line="240" w:lineRule="auto"/>
        <w:ind w:left="720" w:hanging="720"/>
        <w:jc w:val="both"/>
        <w:rPr>
          <w:rFonts w:cstheme="minorHAnsi"/>
          <w:sz w:val="24"/>
          <w:szCs w:val="24"/>
        </w:rPr>
      </w:pPr>
      <w:r w:rsidRPr="00CE7330">
        <w:rPr>
          <w:rFonts w:cstheme="minorHAnsi"/>
          <w:sz w:val="24"/>
          <w:szCs w:val="24"/>
        </w:rPr>
        <w:t>6.12</w:t>
      </w:r>
      <w:r w:rsidRPr="00CE7330">
        <w:rPr>
          <w:rFonts w:cstheme="minorHAnsi"/>
          <w:sz w:val="24"/>
          <w:szCs w:val="24"/>
        </w:rPr>
        <w:tab/>
        <w:t xml:space="preserve">The verifying officer (as nominated by the Chairperson of the Council) will </w:t>
      </w:r>
      <w:r w:rsidR="00341A86" w:rsidRPr="00CE7330">
        <w:rPr>
          <w:rFonts w:cstheme="minorHAnsi"/>
          <w:sz w:val="24"/>
          <w:szCs w:val="24"/>
        </w:rPr>
        <w:t>check the accuracy of electronic payments against bank statements monthly</w:t>
      </w:r>
      <w:r w:rsidR="009738C5" w:rsidRPr="00CE7330">
        <w:rPr>
          <w:rFonts w:cstheme="minorHAnsi"/>
          <w:sz w:val="24"/>
          <w:szCs w:val="24"/>
        </w:rPr>
        <w:t>.</w:t>
      </w:r>
    </w:p>
    <w:p w14:paraId="391B36A3" w14:textId="77777777" w:rsidR="00CE7330" w:rsidRPr="00CE7330" w:rsidRDefault="00CE7330" w:rsidP="00CE7330">
      <w:pPr>
        <w:spacing w:before="120" w:after="120" w:line="240" w:lineRule="auto"/>
        <w:ind w:left="720" w:hanging="720"/>
        <w:jc w:val="both"/>
        <w:rPr>
          <w:rFonts w:cstheme="minorHAnsi"/>
          <w:sz w:val="24"/>
          <w:szCs w:val="24"/>
        </w:rPr>
      </w:pPr>
    </w:p>
    <w:p w14:paraId="0D220834" w14:textId="50AF04BA" w:rsidR="009A2A88" w:rsidRPr="00CE7330" w:rsidRDefault="009A2A88" w:rsidP="00CE7330">
      <w:pPr>
        <w:spacing w:before="120" w:after="120" w:line="240" w:lineRule="auto"/>
        <w:ind w:left="720" w:hanging="720"/>
        <w:jc w:val="both"/>
        <w:rPr>
          <w:rFonts w:cstheme="minorHAnsi"/>
          <w:b/>
          <w:bCs/>
          <w:sz w:val="24"/>
          <w:szCs w:val="24"/>
        </w:rPr>
      </w:pPr>
      <w:r w:rsidRPr="00CE7330">
        <w:rPr>
          <w:rFonts w:cstheme="minorHAnsi"/>
          <w:b/>
          <w:bCs/>
          <w:sz w:val="24"/>
          <w:szCs w:val="24"/>
        </w:rPr>
        <w:t>7</w:t>
      </w:r>
      <w:r w:rsidR="009913C7" w:rsidRPr="00CE7330">
        <w:rPr>
          <w:rFonts w:cstheme="minorHAnsi"/>
          <w:b/>
          <w:bCs/>
          <w:sz w:val="24"/>
          <w:szCs w:val="24"/>
        </w:rPr>
        <w:t>.</w:t>
      </w:r>
      <w:r w:rsidRPr="00CE7330">
        <w:rPr>
          <w:rFonts w:cstheme="minorHAnsi"/>
          <w:b/>
          <w:bCs/>
          <w:sz w:val="24"/>
          <w:szCs w:val="24"/>
        </w:rPr>
        <w:tab/>
      </w:r>
      <w:r w:rsidR="00B136F0" w:rsidRPr="00CE7330">
        <w:rPr>
          <w:rFonts w:cstheme="minorHAnsi"/>
          <w:b/>
          <w:bCs/>
          <w:sz w:val="24"/>
          <w:szCs w:val="24"/>
        </w:rPr>
        <w:t xml:space="preserve">VAT Repayment Claims </w:t>
      </w:r>
    </w:p>
    <w:p w14:paraId="64D26AF4" w14:textId="1886FB9A" w:rsidR="009A2A88" w:rsidRPr="00CE7330" w:rsidRDefault="009A2A88" w:rsidP="00CE7330">
      <w:pPr>
        <w:spacing w:before="120" w:after="120" w:line="240" w:lineRule="auto"/>
        <w:ind w:left="720" w:hanging="720"/>
        <w:jc w:val="both"/>
        <w:rPr>
          <w:rFonts w:cstheme="minorHAnsi"/>
          <w:sz w:val="24"/>
          <w:szCs w:val="24"/>
        </w:rPr>
      </w:pPr>
      <w:r w:rsidRPr="00CE7330">
        <w:rPr>
          <w:rFonts w:cstheme="minorHAnsi"/>
          <w:sz w:val="24"/>
          <w:szCs w:val="24"/>
        </w:rPr>
        <w:t>7.1</w:t>
      </w:r>
      <w:r w:rsidRPr="00CE7330">
        <w:rPr>
          <w:rFonts w:cstheme="minorHAnsi"/>
          <w:sz w:val="24"/>
          <w:szCs w:val="24"/>
        </w:rPr>
        <w:tab/>
      </w:r>
      <w:r w:rsidR="00B136F0" w:rsidRPr="00CE7330">
        <w:rPr>
          <w:rFonts w:cstheme="minorHAnsi"/>
          <w:sz w:val="24"/>
          <w:szCs w:val="24"/>
        </w:rPr>
        <w:t xml:space="preserve">The RFO </w:t>
      </w:r>
      <w:r w:rsidR="003135F0" w:rsidRPr="00CE7330">
        <w:rPr>
          <w:rFonts w:cstheme="minorHAnsi"/>
          <w:sz w:val="24"/>
          <w:szCs w:val="24"/>
        </w:rPr>
        <w:t xml:space="preserve">will </w:t>
      </w:r>
      <w:r w:rsidR="00B136F0" w:rsidRPr="00CE7330">
        <w:rPr>
          <w:rFonts w:cstheme="minorHAnsi"/>
          <w:sz w:val="24"/>
          <w:szCs w:val="24"/>
        </w:rPr>
        <w:t xml:space="preserve">ensure that all invoices are addressed to the Parish Council. </w:t>
      </w:r>
    </w:p>
    <w:p w14:paraId="6ED7BC35" w14:textId="69FC9E61" w:rsidR="009A2A88" w:rsidRPr="00CE7330" w:rsidRDefault="003135F0" w:rsidP="00CE7330">
      <w:pPr>
        <w:spacing w:before="120" w:after="120" w:line="240" w:lineRule="auto"/>
        <w:ind w:left="720" w:hanging="720"/>
        <w:jc w:val="both"/>
        <w:rPr>
          <w:rFonts w:cstheme="minorHAnsi"/>
          <w:sz w:val="24"/>
          <w:szCs w:val="24"/>
        </w:rPr>
      </w:pPr>
      <w:r w:rsidRPr="00CE7330">
        <w:rPr>
          <w:rFonts w:cstheme="minorHAnsi"/>
          <w:sz w:val="24"/>
          <w:szCs w:val="24"/>
        </w:rPr>
        <w:t>7.2</w:t>
      </w:r>
      <w:r w:rsidRPr="00CE7330">
        <w:rPr>
          <w:rFonts w:cstheme="minorHAnsi"/>
          <w:sz w:val="24"/>
          <w:szCs w:val="24"/>
        </w:rPr>
        <w:tab/>
      </w:r>
      <w:r w:rsidR="00B136F0" w:rsidRPr="00CE7330">
        <w:rPr>
          <w:rFonts w:cstheme="minorHAnsi"/>
          <w:sz w:val="24"/>
          <w:szCs w:val="24"/>
        </w:rPr>
        <w:t>The RFO</w:t>
      </w:r>
      <w:r w:rsidRPr="00CE7330">
        <w:rPr>
          <w:rFonts w:cstheme="minorHAnsi"/>
          <w:sz w:val="24"/>
          <w:szCs w:val="24"/>
        </w:rPr>
        <w:t xml:space="preserve"> will</w:t>
      </w:r>
      <w:r w:rsidR="00B136F0" w:rsidRPr="00CE7330">
        <w:rPr>
          <w:rFonts w:cstheme="minorHAnsi"/>
          <w:sz w:val="24"/>
          <w:szCs w:val="24"/>
        </w:rPr>
        <w:t xml:space="preserve"> ensure that proper VAT invoices are received where VAT is payable.</w:t>
      </w:r>
    </w:p>
    <w:p w14:paraId="1D051665" w14:textId="69965312" w:rsidR="009A2A88" w:rsidRPr="00CE7330" w:rsidRDefault="003135F0" w:rsidP="00CE7330">
      <w:pPr>
        <w:spacing w:before="120" w:after="120" w:line="240" w:lineRule="auto"/>
        <w:ind w:left="720" w:hanging="720"/>
        <w:jc w:val="both"/>
        <w:rPr>
          <w:rFonts w:cstheme="minorHAnsi"/>
          <w:sz w:val="24"/>
          <w:szCs w:val="24"/>
        </w:rPr>
      </w:pPr>
      <w:r w:rsidRPr="00CE7330">
        <w:rPr>
          <w:rFonts w:cstheme="minorHAnsi"/>
          <w:sz w:val="24"/>
          <w:szCs w:val="24"/>
        </w:rPr>
        <w:t>7.3</w:t>
      </w:r>
      <w:r w:rsidRPr="00CE7330">
        <w:rPr>
          <w:rFonts w:cstheme="minorHAnsi"/>
          <w:sz w:val="24"/>
          <w:szCs w:val="24"/>
        </w:rPr>
        <w:tab/>
        <w:t xml:space="preserve">The scribe accounting application automatically </w:t>
      </w:r>
      <w:r w:rsidR="00B136F0" w:rsidRPr="00CE7330">
        <w:rPr>
          <w:rFonts w:cstheme="minorHAnsi"/>
          <w:sz w:val="24"/>
          <w:szCs w:val="24"/>
        </w:rPr>
        <w:t xml:space="preserve">maintains a VAT account to show that the correct amount of VAT </w:t>
      </w:r>
      <w:r w:rsidRPr="00CE7330">
        <w:rPr>
          <w:rFonts w:cstheme="minorHAnsi"/>
          <w:sz w:val="24"/>
          <w:szCs w:val="24"/>
        </w:rPr>
        <w:t>that is to be r</w:t>
      </w:r>
      <w:r w:rsidR="00B136F0" w:rsidRPr="00CE7330">
        <w:rPr>
          <w:rFonts w:cstheme="minorHAnsi"/>
          <w:sz w:val="24"/>
          <w:szCs w:val="24"/>
        </w:rPr>
        <w:t xml:space="preserve">eclaimed in the year. </w:t>
      </w:r>
    </w:p>
    <w:p w14:paraId="46FDDC24" w14:textId="37847A14" w:rsidR="003135F0" w:rsidRDefault="003135F0" w:rsidP="00CE7330">
      <w:pPr>
        <w:spacing w:before="120" w:after="120" w:line="240" w:lineRule="auto"/>
        <w:ind w:left="720" w:hanging="720"/>
        <w:jc w:val="both"/>
        <w:rPr>
          <w:rFonts w:cstheme="minorHAnsi"/>
          <w:sz w:val="24"/>
          <w:szCs w:val="24"/>
        </w:rPr>
      </w:pPr>
      <w:r w:rsidRPr="00CE7330">
        <w:rPr>
          <w:rFonts w:cstheme="minorHAnsi"/>
          <w:sz w:val="24"/>
          <w:szCs w:val="24"/>
        </w:rPr>
        <w:t>7.4</w:t>
      </w:r>
      <w:r w:rsidRPr="00CE7330">
        <w:rPr>
          <w:rFonts w:cstheme="minorHAnsi"/>
          <w:sz w:val="24"/>
          <w:szCs w:val="24"/>
        </w:rPr>
        <w:tab/>
        <w:t>VAT repayment reclaims will be made at least annually at the end of the financial year, and ideally at the end of each financial quarter</w:t>
      </w:r>
      <w:r w:rsidR="00CE7330">
        <w:rPr>
          <w:rFonts w:cstheme="minorHAnsi"/>
          <w:sz w:val="24"/>
          <w:szCs w:val="24"/>
        </w:rPr>
        <w:t>.</w:t>
      </w:r>
    </w:p>
    <w:p w14:paraId="704C1B71" w14:textId="77777777" w:rsidR="00CE7330" w:rsidRPr="00CE7330" w:rsidRDefault="00CE7330" w:rsidP="00CE7330">
      <w:pPr>
        <w:spacing w:before="120" w:after="120" w:line="240" w:lineRule="auto"/>
        <w:ind w:left="720" w:hanging="720"/>
        <w:jc w:val="both"/>
        <w:rPr>
          <w:rFonts w:cstheme="minorHAnsi"/>
          <w:sz w:val="24"/>
          <w:szCs w:val="24"/>
        </w:rPr>
      </w:pPr>
    </w:p>
    <w:p w14:paraId="60908348" w14:textId="60D1C9CA" w:rsidR="004724D4" w:rsidRPr="00CE7330" w:rsidRDefault="004724D4" w:rsidP="00CE7330">
      <w:pPr>
        <w:spacing w:before="120" w:after="120" w:line="240" w:lineRule="auto"/>
        <w:jc w:val="both"/>
        <w:rPr>
          <w:rFonts w:cstheme="minorHAnsi"/>
          <w:b/>
          <w:bCs/>
          <w:sz w:val="24"/>
          <w:szCs w:val="24"/>
        </w:rPr>
      </w:pPr>
      <w:r w:rsidRPr="00CE7330">
        <w:rPr>
          <w:rFonts w:cstheme="minorHAnsi"/>
          <w:b/>
          <w:bCs/>
          <w:sz w:val="24"/>
          <w:szCs w:val="24"/>
        </w:rPr>
        <w:t xml:space="preserve">8.  </w:t>
      </w:r>
      <w:r w:rsidR="00B136F0" w:rsidRPr="00CE7330">
        <w:rPr>
          <w:rFonts w:cstheme="minorHAnsi"/>
          <w:b/>
          <w:bCs/>
          <w:sz w:val="24"/>
          <w:szCs w:val="24"/>
        </w:rPr>
        <w:t xml:space="preserve">Income Controls </w:t>
      </w:r>
    </w:p>
    <w:p w14:paraId="3902E271" w14:textId="6F7D0479" w:rsidR="004724D4" w:rsidRPr="00CE7330" w:rsidRDefault="004724D4" w:rsidP="00CE7330">
      <w:pPr>
        <w:spacing w:before="120" w:after="120" w:line="240" w:lineRule="auto"/>
        <w:ind w:left="720" w:hanging="720"/>
        <w:jc w:val="both"/>
        <w:rPr>
          <w:rFonts w:cstheme="minorHAnsi"/>
          <w:sz w:val="24"/>
          <w:szCs w:val="24"/>
        </w:rPr>
      </w:pPr>
      <w:r w:rsidRPr="00CE7330">
        <w:rPr>
          <w:rFonts w:cstheme="minorHAnsi"/>
          <w:sz w:val="24"/>
          <w:szCs w:val="24"/>
        </w:rPr>
        <w:t>8.1</w:t>
      </w:r>
      <w:r w:rsidRPr="00CE7330">
        <w:rPr>
          <w:rFonts w:cstheme="minorHAnsi"/>
          <w:sz w:val="24"/>
          <w:szCs w:val="24"/>
        </w:rPr>
        <w:tab/>
      </w:r>
      <w:r w:rsidR="00B136F0" w:rsidRPr="00CE7330">
        <w:rPr>
          <w:rFonts w:cstheme="minorHAnsi"/>
          <w:sz w:val="24"/>
          <w:szCs w:val="24"/>
        </w:rPr>
        <w:t xml:space="preserve">The RFO ensures that </w:t>
      </w:r>
      <w:r w:rsidR="003D159D" w:rsidRPr="00CE7330">
        <w:rPr>
          <w:rFonts w:cstheme="minorHAnsi"/>
          <w:sz w:val="24"/>
          <w:szCs w:val="24"/>
        </w:rPr>
        <w:t xml:space="preserve">the </w:t>
      </w:r>
      <w:r w:rsidR="00B136F0" w:rsidRPr="00CE7330">
        <w:rPr>
          <w:rFonts w:cstheme="minorHAnsi"/>
          <w:sz w:val="24"/>
          <w:szCs w:val="24"/>
        </w:rPr>
        <w:t xml:space="preserve">amount of the precept received is correct in accordance with the precept request sent to the District Council. </w:t>
      </w:r>
    </w:p>
    <w:p w14:paraId="6066F22D" w14:textId="38266F09" w:rsidR="004724D4" w:rsidRPr="00CE7330" w:rsidRDefault="004724D4" w:rsidP="00CE7330">
      <w:pPr>
        <w:spacing w:before="120" w:after="120" w:line="240" w:lineRule="auto"/>
        <w:ind w:left="720" w:hanging="720"/>
        <w:jc w:val="both"/>
        <w:rPr>
          <w:rFonts w:cstheme="minorHAnsi"/>
          <w:sz w:val="24"/>
          <w:szCs w:val="24"/>
        </w:rPr>
      </w:pPr>
      <w:r w:rsidRPr="00CE7330">
        <w:rPr>
          <w:rFonts w:cstheme="minorHAnsi"/>
          <w:sz w:val="24"/>
          <w:szCs w:val="24"/>
        </w:rPr>
        <w:t>8.2</w:t>
      </w:r>
      <w:r w:rsidRPr="00CE7330">
        <w:rPr>
          <w:rFonts w:cstheme="minorHAnsi"/>
          <w:sz w:val="24"/>
          <w:szCs w:val="24"/>
        </w:rPr>
        <w:tab/>
      </w:r>
      <w:r w:rsidR="00B136F0" w:rsidRPr="00CE7330">
        <w:rPr>
          <w:rFonts w:cstheme="minorHAnsi"/>
          <w:sz w:val="24"/>
          <w:szCs w:val="24"/>
        </w:rPr>
        <w:t xml:space="preserve">The RFO ensures that the precept </w:t>
      </w:r>
      <w:r w:rsidRPr="00CE7330">
        <w:rPr>
          <w:rFonts w:cstheme="minorHAnsi"/>
          <w:sz w:val="24"/>
          <w:szCs w:val="24"/>
        </w:rPr>
        <w:t>instalments</w:t>
      </w:r>
      <w:r w:rsidR="00B136F0" w:rsidRPr="00CE7330">
        <w:rPr>
          <w:rFonts w:cstheme="minorHAnsi"/>
          <w:sz w:val="24"/>
          <w:szCs w:val="24"/>
        </w:rPr>
        <w:t xml:space="preserve"> are received when due.</w:t>
      </w:r>
    </w:p>
    <w:p w14:paraId="13180FA1" w14:textId="10B19397" w:rsidR="004724D4" w:rsidRPr="00CE7330" w:rsidRDefault="004724D4" w:rsidP="00CE7330">
      <w:pPr>
        <w:spacing w:before="120" w:after="120" w:line="240" w:lineRule="auto"/>
        <w:ind w:left="720" w:hanging="720"/>
        <w:jc w:val="both"/>
        <w:rPr>
          <w:rFonts w:cstheme="minorHAnsi"/>
          <w:sz w:val="24"/>
          <w:szCs w:val="24"/>
        </w:rPr>
      </w:pPr>
      <w:r w:rsidRPr="00CE7330">
        <w:rPr>
          <w:rFonts w:cstheme="minorHAnsi"/>
          <w:sz w:val="24"/>
          <w:szCs w:val="24"/>
        </w:rPr>
        <w:t>8.3</w:t>
      </w:r>
      <w:r w:rsidRPr="00CE7330">
        <w:rPr>
          <w:rFonts w:cstheme="minorHAnsi"/>
          <w:sz w:val="24"/>
          <w:szCs w:val="24"/>
        </w:rPr>
        <w:tab/>
      </w:r>
      <w:r w:rsidR="00B136F0" w:rsidRPr="00CE7330">
        <w:rPr>
          <w:rFonts w:cstheme="minorHAnsi"/>
          <w:sz w:val="24"/>
          <w:szCs w:val="24"/>
        </w:rPr>
        <w:t>The RFO ensures that other receipts are received when due</w:t>
      </w:r>
      <w:r w:rsidR="003D159D" w:rsidRPr="00CE7330">
        <w:rPr>
          <w:rFonts w:cstheme="minorHAnsi"/>
          <w:sz w:val="24"/>
          <w:szCs w:val="24"/>
        </w:rPr>
        <w:t>,</w:t>
      </w:r>
      <w:r w:rsidR="00B136F0" w:rsidRPr="00CE7330">
        <w:rPr>
          <w:rFonts w:cstheme="minorHAnsi"/>
          <w:sz w:val="24"/>
          <w:szCs w:val="24"/>
        </w:rPr>
        <w:t xml:space="preserve"> and </w:t>
      </w:r>
      <w:r w:rsidR="003D159D" w:rsidRPr="00CE7330">
        <w:rPr>
          <w:rFonts w:cstheme="minorHAnsi"/>
          <w:sz w:val="24"/>
          <w:szCs w:val="24"/>
        </w:rPr>
        <w:t xml:space="preserve">both </w:t>
      </w:r>
      <w:r w:rsidRPr="00CE7330">
        <w:rPr>
          <w:rFonts w:cstheme="minorHAnsi"/>
          <w:sz w:val="24"/>
          <w:szCs w:val="24"/>
        </w:rPr>
        <w:t>accurately and promptly entered in the cash book</w:t>
      </w:r>
      <w:r w:rsidR="00B136F0" w:rsidRPr="00CE7330">
        <w:rPr>
          <w:rFonts w:cstheme="minorHAnsi"/>
          <w:sz w:val="24"/>
          <w:szCs w:val="24"/>
        </w:rPr>
        <w:t xml:space="preserve">. </w:t>
      </w:r>
    </w:p>
    <w:p w14:paraId="088408EC" w14:textId="32024969" w:rsidR="003D159D" w:rsidRPr="00CE7330" w:rsidRDefault="004724D4" w:rsidP="00CE7330">
      <w:pPr>
        <w:spacing w:before="120" w:after="120" w:line="240" w:lineRule="auto"/>
        <w:ind w:left="720" w:hanging="720"/>
        <w:jc w:val="both"/>
        <w:rPr>
          <w:rFonts w:cstheme="minorHAnsi"/>
          <w:sz w:val="24"/>
          <w:szCs w:val="24"/>
        </w:rPr>
      </w:pPr>
      <w:r w:rsidRPr="00CE7330">
        <w:rPr>
          <w:rFonts w:cstheme="minorHAnsi"/>
          <w:sz w:val="24"/>
          <w:szCs w:val="24"/>
        </w:rPr>
        <w:t>8.4</w:t>
      </w:r>
      <w:r w:rsidRPr="00CE7330">
        <w:rPr>
          <w:rFonts w:cstheme="minorHAnsi"/>
          <w:sz w:val="24"/>
          <w:szCs w:val="24"/>
        </w:rPr>
        <w:tab/>
        <w:t>All</w:t>
      </w:r>
      <w:r w:rsidR="003D159D" w:rsidRPr="00CE7330">
        <w:rPr>
          <w:rFonts w:cstheme="minorHAnsi"/>
          <w:sz w:val="24"/>
          <w:szCs w:val="24"/>
        </w:rPr>
        <w:t xml:space="preserve"> cash</w:t>
      </w:r>
      <w:r w:rsidRPr="00CE7330">
        <w:rPr>
          <w:rFonts w:cstheme="minorHAnsi"/>
          <w:sz w:val="24"/>
          <w:szCs w:val="24"/>
        </w:rPr>
        <w:t xml:space="preserve"> i</w:t>
      </w:r>
      <w:r w:rsidR="00B136F0" w:rsidRPr="00CE7330">
        <w:rPr>
          <w:rFonts w:cstheme="minorHAnsi"/>
          <w:sz w:val="24"/>
          <w:szCs w:val="24"/>
        </w:rPr>
        <w:t xml:space="preserve">ncome </w:t>
      </w:r>
      <w:r w:rsidRPr="00CE7330">
        <w:rPr>
          <w:rFonts w:cstheme="minorHAnsi"/>
          <w:sz w:val="24"/>
          <w:szCs w:val="24"/>
        </w:rPr>
        <w:t xml:space="preserve">received is verified by 2 officers (as delegated by the Chairperson of the council) and </w:t>
      </w:r>
      <w:r w:rsidR="00B136F0" w:rsidRPr="00CE7330">
        <w:rPr>
          <w:rFonts w:cstheme="minorHAnsi"/>
          <w:sz w:val="24"/>
          <w:szCs w:val="24"/>
        </w:rPr>
        <w:t xml:space="preserve">banked promptly. </w:t>
      </w:r>
    </w:p>
    <w:p w14:paraId="1CC6FF30" w14:textId="77777777" w:rsidR="003D159D" w:rsidRPr="00CE7330" w:rsidRDefault="003D159D" w:rsidP="00CE7330">
      <w:pPr>
        <w:spacing w:before="120" w:after="120" w:line="240" w:lineRule="auto"/>
        <w:ind w:left="720" w:hanging="720"/>
        <w:jc w:val="both"/>
        <w:rPr>
          <w:rFonts w:cstheme="minorHAnsi"/>
          <w:sz w:val="24"/>
          <w:szCs w:val="24"/>
        </w:rPr>
      </w:pPr>
    </w:p>
    <w:p w14:paraId="429A3C26" w14:textId="7A96E98A" w:rsidR="003D159D" w:rsidRPr="00CE7330" w:rsidRDefault="003D159D" w:rsidP="00CE7330">
      <w:pPr>
        <w:spacing w:before="120" w:after="120" w:line="240" w:lineRule="auto"/>
        <w:ind w:left="720" w:hanging="720"/>
        <w:jc w:val="both"/>
        <w:rPr>
          <w:rFonts w:cstheme="minorHAnsi"/>
          <w:b/>
          <w:bCs/>
          <w:sz w:val="24"/>
          <w:szCs w:val="24"/>
        </w:rPr>
      </w:pPr>
      <w:r w:rsidRPr="00CE7330">
        <w:rPr>
          <w:rFonts w:cstheme="minorHAnsi"/>
          <w:b/>
          <w:bCs/>
          <w:sz w:val="24"/>
          <w:szCs w:val="24"/>
        </w:rPr>
        <w:t xml:space="preserve">9.  </w:t>
      </w:r>
      <w:r w:rsidR="00B136F0" w:rsidRPr="00CE7330">
        <w:rPr>
          <w:rFonts w:cstheme="minorHAnsi"/>
          <w:b/>
          <w:bCs/>
          <w:sz w:val="24"/>
          <w:szCs w:val="24"/>
        </w:rPr>
        <w:t xml:space="preserve">Financial Reporting </w:t>
      </w:r>
    </w:p>
    <w:p w14:paraId="01434D20" w14:textId="1917B88D" w:rsidR="003D159D" w:rsidRPr="00CE7330" w:rsidRDefault="003D159D" w:rsidP="00CE7330">
      <w:pPr>
        <w:spacing w:before="120" w:after="120" w:line="240" w:lineRule="auto"/>
        <w:ind w:left="720" w:hanging="720"/>
        <w:jc w:val="both"/>
        <w:rPr>
          <w:rFonts w:cstheme="minorHAnsi"/>
          <w:sz w:val="24"/>
          <w:szCs w:val="24"/>
        </w:rPr>
      </w:pPr>
      <w:r w:rsidRPr="00CE7330">
        <w:rPr>
          <w:rFonts w:cstheme="minorHAnsi"/>
          <w:sz w:val="24"/>
          <w:szCs w:val="24"/>
        </w:rPr>
        <w:t>9.1</w:t>
      </w:r>
      <w:r w:rsidRPr="00CE7330">
        <w:rPr>
          <w:rFonts w:cstheme="minorHAnsi"/>
          <w:sz w:val="24"/>
          <w:szCs w:val="24"/>
        </w:rPr>
        <w:tab/>
        <w:t>Monthly financial position reports shall be prepared by the RFO, for presentation at council meetings</w:t>
      </w:r>
      <w:r w:rsidR="00DC7E78" w:rsidRPr="00CE7330">
        <w:rPr>
          <w:rFonts w:cstheme="minorHAnsi"/>
          <w:sz w:val="24"/>
          <w:szCs w:val="24"/>
        </w:rPr>
        <w:t>.</w:t>
      </w:r>
    </w:p>
    <w:p w14:paraId="14264F00" w14:textId="661DE0FF" w:rsidR="00DC7E78" w:rsidRDefault="00DC7E78" w:rsidP="00CE7330">
      <w:pPr>
        <w:spacing w:before="120" w:after="120" w:line="240" w:lineRule="auto"/>
        <w:ind w:left="720" w:hanging="720"/>
        <w:jc w:val="both"/>
        <w:rPr>
          <w:rFonts w:cstheme="minorHAnsi"/>
          <w:sz w:val="24"/>
          <w:szCs w:val="24"/>
        </w:rPr>
      </w:pPr>
      <w:r w:rsidRPr="00CE7330">
        <w:rPr>
          <w:rFonts w:cstheme="minorHAnsi"/>
          <w:sz w:val="24"/>
          <w:szCs w:val="24"/>
        </w:rPr>
        <w:t xml:space="preserve">9.2 </w:t>
      </w:r>
      <w:r w:rsidRPr="00CE7330">
        <w:rPr>
          <w:rFonts w:cstheme="minorHAnsi"/>
          <w:sz w:val="24"/>
          <w:szCs w:val="24"/>
        </w:rPr>
        <w:tab/>
        <w:t>Other reasonable requests for financial reports from councillors shall be produced as required</w:t>
      </w:r>
      <w:r w:rsidR="00CE7330">
        <w:rPr>
          <w:rFonts w:cstheme="minorHAnsi"/>
          <w:sz w:val="24"/>
          <w:szCs w:val="24"/>
        </w:rPr>
        <w:t>.</w:t>
      </w:r>
    </w:p>
    <w:p w14:paraId="234D909F" w14:textId="77777777" w:rsidR="00CE7330" w:rsidRPr="00CE7330" w:rsidRDefault="00CE7330" w:rsidP="00CE7330">
      <w:pPr>
        <w:spacing w:before="120" w:after="120" w:line="240" w:lineRule="auto"/>
        <w:ind w:left="720" w:hanging="720"/>
        <w:jc w:val="both"/>
        <w:rPr>
          <w:rFonts w:cstheme="minorHAnsi"/>
          <w:sz w:val="24"/>
          <w:szCs w:val="24"/>
        </w:rPr>
      </w:pPr>
    </w:p>
    <w:p w14:paraId="2B0D534C" w14:textId="2997F565" w:rsidR="003D159D" w:rsidRPr="00CE7330" w:rsidRDefault="003D159D" w:rsidP="00CE7330">
      <w:pPr>
        <w:spacing w:before="120" w:after="120" w:line="240" w:lineRule="auto"/>
        <w:ind w:left="720" w:hanging="720"/>
        <w:jc w:val="both"/>
        <w:rPr>
          <w:rFonts w:cstheme="minorHAnsi"/>
          <w:b/>
          <w:bCs/>
          <w:sz w:val="24"/>
          <w:szCs w:val="24"/>
        </w:rPr>
      </w:pPr>
      <w:r w:rsidRPr="00CE7330">
        <w:rPr>
          <w:rFonts w:cstheme="minorHAnsi"/>
          <w:b/>
          <w:bCs/>
          <w:sz w:val="24"/>
          <w:szCs w:val="24"/>
        </w:rPr>
        <w:lastRenderedPageBreak/>
        <w:t>10.</w:t>
      </w:r>
      <w:r w:rsidR="00DC7E78" w:rsidRPr="00CE7330">
        <w:rPr>
          <w:rFonts w:cstheme="minorHAnsi"/>
          <w:b/>
          <w:bCs/>
          <w:sz w:val="24"/>
          <w:szCs w:val="24"/>
        </w:rPr>
        <w:t xml:space="preserve">  </w:t>
      </w:r>
      <w:r w:rsidR="00B136F0" w:rsidRPr="00CE7330">
        <w:rPr>
          <w:rFonts w:cstheme="minorHAnsi"/>
          <w:b/>
          <w:bCs/>
          <w:sz w:val="24"/>
          <w:szCs w:val="24"/>
        </w:rPr>
        <w:t xml:space="preserve">Payroll Controls </w:t>
      </w:r>
    </w:p>
    <w:p w14:paraId="1D249C8A" w14:textId="28C020EF" w:rsidR="003D159D" w:rsidRPr="00CE7330" w:rsidRDefault="00DC7E78" w:rsidP="00CE7330">
      <w:pPr>
        <w:spacing w:before="120" w:after="120" w:line="240" w:lineRule="auto"/>
        <w:ind w:left="720" w:hanging="720"/>
        <w:jc w:val="both"/>
        <w:rPr>
          <w:rFonts w:cstheme="minorHAnsi"/>
          <w:sz w:val="24"/>
          <w:szCs w:val="24"/>
        </w:rPr>
      </w:pPr>
      <w:r w:rsidRPr="00CE7330">
        <w:rPr>
          <w:rFonts w:cstheme="minorHAnsi"/>
          <w:sz w:val="24"/>
          <w:szCs w:val="24"/>
        </w:rPr>
        <w:t>10.1</w:t>
      </w:r>
      <w:r w:rsidRPr="00CE7330">
        <w:rPr>
          <w:rFonts w:cstheme="minorHAnsi"/>
          <w:sz w:val="24"/>
          <w:szCs w:val="24"/>
        </w:rPr>
        <w:tab/>
      </w:r>
      <w:r w:rsidR="00B136F0" w:rsidRPr="00CE7330">
        <w:rPr>
          <w:rFonts w:cstheme="minorHAnsi"/>
          <w:sz w:val="24"/>
          <w:szCs w:val="24"/>
        </w:rPr>
        <w:t>The Clerk is paid as an employee</w:t>
      </w:r>
      <w:r w:rsidRPr="00CE7330">
        <w:rPr>
          <w:rFonts w:cstheme="minorHAnsi"/>
          <w:sz w:val="24"/>
          <w:szCs w:val="24"/>
        </w:rPr>
        <w:t xml:space="preserve"> of the Council,</w:t>
      </w:r>
      <w:r w:rsidR="00B136F0" w:rsidRPr="00CE7330">
        <w:rPr>
          <w:rFonts w:cstheme="minorHAnsi"/>
          <w:sz w:val="24"/>
          <w:szCs w:val="24"/>
        </w:rPr>
        <w:t xml:space="preserve"> and the necessary system for HMRC</w:t>
      </w:r>
      <w:r w:rsidRPr="00CE7330">
        <w:rPr>
          <w:rFonts w:cstheme="minorHAnsi"/>
          <w:sz w:val="24"/>
          <w:szCs w:val="24"/>
        </w:rPr>
        <w:t xml:space="preserve"> basic PAYE tools are to be used</w:t>
      </w:r>
      <w:r w:rsidR="00B136F0" w:rsidRPr="00CE7330">
        <w:rPr>
          <w:rFonts w:cstheme="minorHAnsi"/>
          <w:sz w:val="24"/>
          <w:szCs w:val="24"/>
        </w:rPr>
        <w:t xml:space="preserve">. </w:t>
      </w:r>
    </w:p>
    <w:p w14:paraId="370AF18D" w14:textId="0FFC1157" w:rsidR="003D159D" w:rsidRPr="00CE7330" w:rsidRDefault="00DC7E78" w:rsidP="00CE7330">
      <w:pPr>
        <w:spacing w:before="120" w:after="120" w:line="240" w:lineRule="auto"/>
        <w:ind w:left="720" w:hanging="720"/>
        <w:jc w:val="both"/>
        <w:rPr>
          <w:rFonts w:cstheme="minorHAnsi"/>
          <w:sz w:val="24"/>
          <w:szCs w:val="24"/>
        </w:rPr>
      </w:pPr>
      <w:r w:rsidRPr="00CE7330">
        <w:rPr>
          <w:rFonts w:cstheme="minorHAnsi"/>
          <w:sz w:val="24"/>
          <w:szCs w:val="24"/>
        </w:rPr>
        <w:t>10.2</w:t>
      </w:r>
      <w:r w:rsidRPr="00CE7330">
        <w:rPr>
          <w:rFonts w:cstheme="minorHAnsi"/>
          <w:sz w:val="24"/>
          <w:szCs w:val="24"/>
        </w:rPr>
        <w:tab/>
      </w:r>
      <w:r w:rsidR="00B136F0" w:rsidRPr="00CE7330">
        <w:rPr>
          <w:rFonts w:cstheme="minorHAnsi"/>
          <w:sz w:val="24"/>
          <w:szCs w:val="24"/>
        </w:rPr>
        <w:t>The Clerk’s salary is set as per their contract</w:t>
      </w:r>
      <w:r w:rsidRPr="00CE7330">
        <w:rPr>
          <w:rFonts w:cstheme="minorHAnsi"/>
          <w:sz w:val="24"/>
          <w:szCs w:val="24"/>
        </w:rPr>
        <w:t xml:space="preserve"> and revised annually in line with NALC pay scales.</w:t>
      </w:r>
      <w:r w:rsidR="00B136F0" w:rsidRPr="00CE7330">
        <w:rPr>
          <w:rFonts w:cstheme="minorHAnsi"/>
          <w:sz w:val="24"/>
          <w:szCs w:val="24"/>
        </w:rPr>
        <w:t xml:space="preserve"> </w:t>
      </w:r>
    </w:p>
    <w:p w14:paraId="1D0255EB" w14:textId="71B1F282" w:rsidR="003D159D" w:rsidRDefault="00DC7E78" w:rsidP="00CE7330">
      <w:pPr>
        <w:spacing w:before="120" w:after="120" w:line="240" w:lineRule="auto"/>
        <w:ind w:left="720" w:hanging="720"/>
        <w:jc w:val="both"/>
        <w:rPr>
          <w:rFonts w:cstheme="minorHAnsi"/>
          <w:sz w:val="24"/>
          <w:szCs w:val="24"/>
        </w:rPr>
      </w:pPr>
      <w:r w:rsidRPr="00CE7330">
        <w:rPr>
          <w:rFonts w:cstheme="minorHAnsi"/>
          <w:sz w:val="24"/>
          <w:szCs w:val="24"/>
        </w:rPr>
        <w:t>10.3</w:t>
      </w:r>
      <w:r w:rsidRPr="00CE7330">
        <w:rPr>
          <w:rFonts w:cstheme="minorHAnsi"/>
          <w:sz w:val="24"/>
          <w:szCs w:val="24"/>
        </w:rPr>
        <w:tab/>
      </w:r>
      <w:r w:rsidR="00B136F0" w:rsidRPr="00CE7330">
        <w:rPr>
          <w:rFonts w:cstheme="minorHAnsi"/>
          <w:sz w:val="24"/>
          <w:szCs w:val="24"/>
        </w:rPr>
        <w:t xml:space="preserve">The Clerk will ensure that all the necessary payroll returns are made to HMRC and will retain </w:t>
      </w:r>
      <w:r w:rsidRPr="00CE7330">
        <w:rPr>
          <w:rFonts w:cstheme="minorHAnsi"/>
          <w:sz w:val="24"/>
          <w:szCs w:val="24"/>
        </w:rPr>
        <w:t xml:space="preserve">documentary </w:t>
      </w:r>
      <w:r w:rsidR="00B136F0" w:rsidRPr="00CE7330">
        <w:rPr>
          <w:rFonts w:cstheme="minorHAnsi"/>
          <w:sz w:val="24"/>
          <w:szCs w:val="24"/>
        </w:rPr>
        <w:t xml:space="preserve">evidence that this has been done. </w:t>
      </w:r>
    </w:p>
    <w:p w14:paraId="52B161C2" w14:textId="77777777" w:rsidR="00CE7330" w:rsidRPr="00CE7330" w:rsidRDefault="00CE7330" w:rsidP="00CE7330">
      <w:pPr>
        <w:spacing w:before="120" w:after="120" w:line="240" w:lineRule="auto"/>
        <w:ind w:left="720" w:hanging="720"/>
        <w:jc w:val="both"/>
        <w:rPr>
          <w:rFonts w:cstheme="minorHAnsi"/>
          <w:sz w:val="24"/>
          <w:szCs w:val="24"/>
        </w:rPr>
      </w:pPr>
    </w:p>
    <w:p w14:paraId="75AE4F26" w14:textId="1578A764" w:rsidR="00DC7E78" w:rsidRPr="00CE7330" w:rsidRDefault="00DC7E78" w:rsidP="00CE7330">
      <w:pPr>
        <w:spacing w:before="120" w:after="120" w:line="240" w:lineRule="auto"/>
        <w:ind w:left="720" w:hanging="720"/>
        <w:jc w:val="both"/>
        <w:rPr>
          <w:rFonts w:cstheme="minorHAnsi"/>
          <w:b/>
          <w:bCs/>
          <w:sz w:val="24"/>
          <w:szCs w:val="24"/>
        </w:rPr>
      </w:pPr>
      <w:r w:rsidRPr="00CE7330">
        <w:rPr>
          <w:rFonts w:cstheme="minorHAnsi"/>
          <w:b/>
          <w:bCs/>
          <w:sz w:val="24"/>
          <w:szCs w:val="24"/>
        </w:rPr>
        <w:t xml:space="preserve">11.  </w:t>
      </w:r>
      <w:r w:rsidR="00B136F0" w:rsidRPr="00CE7330">
        <w:rPr>
          <w:rFonts w:cstheme="minorHAnsi"/>
          <w:b/>
          <w:bCs/>
          <w:sz w:val="24"/>
          <w:szCs w:val="24"/>
        </w:rPr>
        <w:t xml:space="preserve">Office and Clerk’s Expenses </w:t>
      </w:r>
    </w:p>
    <w:p w14:paraId="3D113F4E" w14:textId="5419759B" w:rsidR="00DC7E78" w:rsidRPr="00CE7330" w:rsidRDefault="00C872E2" w:rsidP="00CE7330">
      <w:pPr>
        <w:spacing w:before="120" w:after="120" w:line="240" w:lineRule="auto"/>
        <w:ind w:left="720" w:hanging="720"/>
        <w:jc w:val="both"/>
        <w:rPr>
          <w:rFonts w:cstheme="minorHAnsi"/>
          <w:sz w:val="24"/>
          <w:szCs w:val="24"/>
        </w:rPr>
      </w:pPr>
      <w:r w:rsidRPr="00CE7330">
        <w:rPr>
          <w:rFonts w:cstheme="minorHAnsi"/>
          <w:sz w:val="24"/>
          <w:szCs w:val="24"/>
        </w:rPr>
        <w:t>11.1</w:t>
      </w:r>
      <w:r w:rsidRPr="00CE7330">
        <w:rPr>
          <w:rFonts w:cstheme="minorHAnsi"/>
          <w:sz w:val="24"/>
          <w:szCs w:val="24"/>
        </w:rPr>
        <w:tab/>
        <w:t>Where incurred, t</w:t>
      </w:r>
      <w:r w:rsidR="00B136F0" w:rsidRPr="00CE7330">
        <w:rPr>
          <w:rFonts w:cstheme="minorHAnsi"/>
          <w:sz w:val="24"/>
          <w:szCs w:val="24"/>
        </w:rPr>
        <w:t xml:space="preserve">he clerk submits a request for reimbursement of monies owing by way of a summary of expenses with appropriate receipts </w:t>
      </w:r>
      <w:r w:rsidRPr="00CE7330">
        <w:rPr>
          <w:rFonts w:cstheme="minorHAnsi"/>
          <w:sz w:val="24"/>
          <w:szCs w:val="24"/>
        </w:rPr>
        <w:t>at the end of each financial quarter</w:t>
      </w:r>
      <w:r w:rsidR="00B136F0" w:rsidRPr="00CE7330">
        <w:rPr>
          <w:rFonts w:cstheme="minorHAnsi"/>
          <w:sz w:val="24"/>
          <w:szCs w:val="24"/>
        </w:rPr>
        <w:t xml:space="preserve">. </w:t>
      </w:r>
    </w:p>
    <w:p w14:paraId="026BC0B8" w14:textId="7A00251E" w:rsidR="00C872E2" w:rsidRPr="00CE7330" w:rsidRDefault="00C872E2" w:rsidP="00CE7330">
      <w:pPr>
        <w:spacing w:before="120" w:after="120" w:line="240" w:lineRule="auto"/>
        <w:ind w:left="720" w:hanging="720"/>
        <w:jc w:val="both"/>
        <w:rPr>
          <w:rFonts w:cstheme="minorHAnsi"/>
          <w:sz w:val="24"/>
          <w:szCs w:val="24"/>
        </w:rPr>
      </w:pPr>
      <w:r w:rsidRPr="00CE7330">
        <w:rPr>
          <w:rFonts w:cstheme="minorHAnsi"/>
          <w:sz w:val="24"/>
          <w:szCs w:val="24"/>
        </w:rPr>
        <w:t>11.2</w:t>
      </w:r>
      <w:r w:rsidRPr="00CE7330">
        <w:rPr>
          <w:rFonts w:cstheme="minorHAnsi"/>
          <w:sz w:val="24"/>
          <w:szCs w:val="24"/>
        </w:rPr>
        <w:tab/>
        <w:t>The expenses summary and related invoices are checked for accuracy by a verifying officer (as determined by the chairperson of the Council)</w:t>
      </w:r>
      <w:r w:rsidR="00CE7330">
        <w:rPr>
          <w:rFonts w:cstheme="minorHAnsi"/>
          <w:sz w:val="24"/>
          <w:szCs w:val="24"/>
        </w:rPr>
        <w:t>.</w:t>
      </w:r>
    </w:p>
    <w:p w14:paraId="07D3CA5E" w14:textId="729CE156" w:rsidR="00DC7E78" w:rsidRDefault="00C872E2" w:rsidP="00CE7330">
      <w:pPr>
        <w:spacing w:before="120" w:after="120" w:line="240" w:lineRule="auto"/>
        <w:ind w:left="720" w:hanging="720"/>
        <w:jc w:val="both"/>
        <w:rPr>
          <w:rFonts w:cstheme="minorHAnsi"/>
          <w:sz w:val="24"/>
          <w:szCs w:val="24"/>
        </w:rPr>
      </w:pPr>
      <w:r w:rsidRPr="00CE7330">
        <w:rPr>
          <w:rFonts w:cstheme="minorHAnsi"/>
          <w:sz w:val="24"/>
          <w:szCs w:val="24"/>
        </w:rPr>
        <w:t>11.3</w:t>
      </w:r>
      <w:r w:rsidRPr="00CE7330">
        <w:rPr>
          <w:rFonts w:cstheme="minorHAnsi"/>
          <w:sz w:val="24"/>
          <w:szCs w:val="24"/>
        </w:rPr>
        <w:tab/>
        <w:t>T</w:t>
      </w:r>
      <w:r w:rsidR="00B136F0" w:rsidRPr="00CE7330">
        <w:rPr>
          <w:rFonts w:cstheme="minorHAnsi"/>
          <w:sz w:val="24"/>
          <w:szCs w:val="24"/>
        </w:rPr>
        <w:t xml:space="preserve">he expense summary treated as an invoice for accounting purposes. </w:t>
      </w:r>
    </w:p>
    <w:p w14:paraId="077DA0BF" w14:textId="77777777" w:rsidR="00CE7330" w:rsidRPr="00CE7330" w:rsidRDefault="00CE7330" w:rsidP="00CE7330">
      <w:pPr>
        <w:spacing w:before="120" w:after="120" w:line="240" w:lineRule="auto"/>
        <w:ind w:left="720" w:hanging="720"/>
        <w:jc w:val="both"/>
        <w:rPr>
          <w:rFonts w:cstheme="minorHAnsi"/>
          <w:sz w:val="24"/>
          <w:szCs w:val="24"/>
        </w:rPr>
      </w:pPr>
    </w:p>
    <w:p w14:paraId="47AF3BB3" w14:textId="79032581" w:rsidR="00DC7E78" w:rsidRPr="00CE7330" w:rsidRDefault="00C872E2" w:rsidP="00CE7330">
      <w:pPr>
        <w:spacing w:before="120" w:after="120" w:line="240" w:lineRule="auto"/>
        <w:ind w:left="720" w:hanging="720"/>
        <w:jc w:val="both"/>
        <w:rPr>
          <w:rFonts w:cstheme="minorHAnsi"/>
          <w:b/>
          <w:bCs/>
          <w:sz w:val="24"/>
          <w:szCs w:val="24"/>
        </w:rPr>
      </w:pPr>
      <w:r w:rsidRPr="00CE7330">
        <w:rPr>
          <w:rFonts w:cstheme="minorHAnsi"/>
          <w:b/>
          <w:bCs/>
          <w:sz w:val="24"/>
          <w:szCs w:val="24"/>
        </w:rPr>
        <w:t xml:space="preserve">12.  </w:t>
      </w:r>
      <w:r w:rsidR="00B136F0" w:rsidRPr="00CE7330">
        <w:rPr>
          <w:rFonts w:cstheme="minorHAnsi"/>
          <w:b/>
          <w:bCs/>
          <w:sz w:val="24"/>
          <w:szCs w:val="24"/>
        </w:rPr>
        <w:t>Asset Control</w:t>
      </w:r>
    </w:p>
    <w:p w14:paraId="7D2B2F5F" w14:textId="1F1637D1" w:rsidR="00A577D6" w:rsidRPr="00CE7330" w:rsidRDefault="00A577D6" w:rsidP="00CE7330">
      <w:pPr>
        <w:spacing w:before="120" w:after="120" w:line="240" w:lineRule="auto"/>
        <w:ind w:left="720" w:hanging="720"/>
        <w:jc w:val="both"/>
        <w:rPr>
          <w:rFonts w:cstheme="minorHAnsi"/>
          <w:sz w:val="24"/>
          <w:szCs w:val="24"/>
        </w:rPr>
      </w:pPr>
      <w:r w:rsidRPr="00CE7330">
        <w:rPr>
          <w:rFonts w:cstheme="minorHAnsi"/>
          <w:sz w:val="24"/>
          <w:szCs w:val="24"/>
        </w:rPr>
        <w:t>12.1</w:t>
      </w:r>
      <w:r w:rsidRPr="00CE7330">
        <w:rPr>
          <w:rFonts w:cstheme="minorHAnsi"/>
          <w:sz w:val="24"/>
          <w:szCs w:val="24"/>
        </w:rPr>
        <w:tab/>
      </w:r>
      <w:r w:rsidR="00B136F0" w:rsidRPr="00CE7330">
        <w:rPr>
          <w:rFonts w:cstheme="minorHAnsi"/>
          <w:sz w:val="24"/>
          <w:szCs w:val="24"/>
        </w:rPr>
        <w:t>The RFO maintains register</w:t>
      </w:r>
      <w:r w:rsidRPr="00CE7330">
        <w:rPr>
          <w:rFonts w:cstheme="minorHAnsi"/>
          <w:sz w:val="24"/>
          <w:szCs w:val="24"/>
        </w:rPr>
        <w:t xml:space="preserve"> of all assets of the </w:t>
      </w:r>
      <w:r w:rsidR="00CE7330">
        <w:rPr>
          <w:rFonts w:cstheme="minorHAnsi"/>
          <w:sz w:val="24"/>
          <w:szCs w:val="24"/>
        </w:rPr>
        <w:t>C</w:t>
      </w:r>
      <w:r w:rsidRPr="00CE7330">
        <w:rPr>
          <w:rFonts w:cstheme="minorHAnsi"/>
          <w:sz w:val="24"/>
          <w:szCs w:val="24"/>
        </w:rPr>
        <w:t>ouncil.</w:t>
      </w:r>
    </w:p>
    <w:p w14:paraId="77F8446A" w14:textId="326818AE" w:rsidR="00B136F0" w:rsidRDefault="00A577D6" w:rsidP="00CE7330">
      <w:pPr>
        <w:spacing w:before="120" w:after="120" w:line="240" w:lineRule="auto"/>
        <w:ind w:left="720" w:hanging="720"/>
        <w:jc w:val="both"/>
        <w:rPr>
          <w:rFonts w:cstheme="minorHAnsi"/>
          <w:sz w:val="24"/>
          <w:szCs w:val="24"/>
        </w:rPr>
      </w:pPr>
      <w:r w:rsidRPr="00CE7330">
        <w:rPr>
          <w:rFonts w:cstheme="minorHAnsi"/>
          <w:sz w:val="24"/>
          <w:szCs w:val="24"/>
        </w:rPr>
        <w:t>12.2</w:t>
      </w:r>
      <w:r w:rsidRPr="00CE7330">
        <w:rPr>
          <w:rFonts w:cstheme="minorHAnsi"/>
          <w:sz w:val="24"/>
          <w:szCs w:val="24"/>
        </w:rPr>
        <w:tab/>
      </w:r>
      <w:r w:rsidR="00B136F0" w:rsidRPr="00CE7330">
        <w:rPr>
          <w:rFonts w:cstheme="minorHAnsi"/>
          <w:sz w:val="24"/>
          <w:szCs w:val="24"/>
        </w:rPr>
        <w:t>The adequacy of insurance of the Parish Council’s assets is considered annually in advance of the insurance renewal.</w:t>
      </w:r>
    </w:p>
    <w:p w14:paraId="5E879730" w14:textId="77777777" w:rsidR="00CE7330" w:rsidRPr="00CE7330" w:rsidRDefault="00CE7330" w:rsidP="00CE7330">
      <w:pPr>
        <w:spacing w:before="120" w:after="120" w:line="240" w:lineRule="auto"/>
        <w:ind w:left="720" w:hanging="720"/>
        <w:jc w:val="both"/>
        <w:rPr>
          <w:rFonts w:cstheme="minorHAnsi"/>
          <w:sz w:val="24"/>
          <w:szCs w:val="24"/>
        </w:rPr>
      </w:pPr>
    </w:p>
    <w:p w14:paraId="27CAE976" w14:textId="0CA0D0DE" w:rsidR="002F3FBF" w:rsidRPr="00CE7330" w:rsidRDefault="002F3FBF" w:rsidP="00CE7330">
      <w:pPr>
        <w:spacing w:before="120" w:after="120" w:line="240" w:lineRule="auto"/>
        <w:jc w:val="both"/>
        <w:rPr>
          <w:rFonts w:cstheme="minorHAnsi"/>
          <w:b/>
          <w:bCs/>
          <w:sz w:val="24"/>
          <w:szCs w:val="24"/>
        </w:rPr>
      </w:pPr>
      <w:r w:rsidRPr="00CE7330">
        <w:rPr>
          <w:rFonts w:cstheme="minorHAnsi"/>
          <w:b/>
          <w:bCs/>
          <w:sz w:val="24"/>
          <w:szCs w:val="24"/>
        </w:rPr>
        <w:t>13.  Budget</w:t>
      </w:r>
      <w:r w:rsidR="00D345C6" w:rsidRPr="00CE7330">
        <w:rPr>
          <w:rFonts w:cstheme="minorHAnsi"/>
          <w:b/>
          <w:bCs/>
          <w:sz w:val="24"/>
          <w:szCs w:val="24"/>
        </w:rPr>
        <w:t>ary Control</w:t>
      </w:r>
    </w:p>
    <w:p w14:paraId="676C4658" w14:textId="4EC34D61" w:rsidR="002F3FBF" w:rsidRPr="00CE7330" w:rsidRDefault="002F3FBF" w:rsidP="00CE7330">
      <w:pPr>
        <w:spacing w:before="120" w:after="120" w:line="240" w:lineRule="auto"/>
        <w:ind w:left="720" w:hanging="720"/>
        <w:jc w:val="both"/>
        <w:rPr>
          <w:rFonts w:cstheme="minorHAnsi"/>
          <w:sz w:val="24"/>
          <w:szCs w:val="24"/>
        </w:rPr>
      </w:pPr>
      <w:r w:rsidRPr="00CE7330">
        <w:rPr>
          <w:rFonts w:cstheme="minorHAnsi"/>
          <w:sz w:val="24"/>
          <w:szCs w:val="24"/>
        </w:rPr>
        <w:t>13.1</w:t>
      </w:r>
      <w:r w:rsidRPr="00CE7330">
        <w:rPr>
          <w:rFonts w:cstheme="minorHAnsi"/>
          <w:sz w:val="24"/>
          <w:szCs w:val="24"/>
        </w:rPr>
        <w:tab/>
        <w:t xml:space="preserve">A budget will be set </w:t>
      </w:r>
      <w:r w:rsidR="000B4AC3" w:rsidRPr="00CE7330">
        <w:rPr>
          <w:rFonts w:cstheme="minorHAnsi"/>
          <w:sz w:val="24"/>
          <w:szCs w:val="24"/>
        </w:rPr>
        <w:t>by the RFO, in consultation with the council</w:t>
      </w:r>
      <w:r w:rsidR="008C786F" w:rsidRPr="00CE7330">
        <w:rPr>
          <w:rFonts w:cstheme="minorHAnsi"/>
          <w:sz w:val="24"/>
          <w:szCs w:val="24"/>
        </w:rPr>
        <w:t>,</w:t>
      </w:r>
      <w:r w:rsidR="000B4AC3" w:rsidRPr="00CE7330">
        <w:rPr>
          <w:rFonts w:cstheme="minorHAnsi"/>
          <w:sz w:val="24"/>
          <w:szCs w:val="24"/>
        </w:rPr>
        <w:t xml:space="preserve"> </w:t>
      </w:r>
      <w:r w:rsidRPr="00CE7330">
        <w:rPr>
          <w:rFonts w:cstheme="minorHAnsi"/>
          <w:sz w:val="24"/>
          <w:szCs w:val="24"/>
        </w:rPr>
        <w:t xml:space="preserve">in November each year.  This budget will </w:t>
      </w:r>
      <w:r w:rsidR="000B4AC3" w:rsidRPr="00CE7330">
        <w:rPr>
          <w:rFonts w:cstheme="minorHAnsi"/>
          <w:sz w:val="24"/>
          <w:szCs w:val="24"/>
        </w:rPr>
        <w:t>anticipate</w:t>
      </w:r>
      <w:r w:rsidRPr="00CE7330">
        <w:rPr>
          <w:rFonts w:cstheme="minorHAnsi"/>
          <w:sz w:val="24"/>
          <w:szCs w:val="24"/>
        </w:rPr>
        <w:t xml:space="preserve"> the </w:t>
      </w:r>
      <w:r w:rsidR="000B4AC3" w:rsidRPr="00CE7330">
        <w:rPr>
          <w:rFonts w:cstheme="minorHAnsi"/>
          <w:sz w:val="24"/>
          <w:szCs w:val="24"/>
        </w:rPr>
        <w:t xml:space="preserve">required council spending in the forthcoming financial year, using previous spending trends, any new functions to be undertaken and </w:t>
      </w:r>
      <w:r w:rsidR="008C786F" w:rsidRPr="00CE7330">
        <w:rPr>
          <w:rFonts w:cstheme="minorHAnsi"/>
          <w:sz w:val="24"/>
          <w:szCs w:val="24"/>
        </w:rPr>
        <w:t xml:space="preserve">any </w:t>
      </w:r>
      <w:r w:rsidR="000B4AC3" w:rsidRPr="00CE7330">
        <w:rPr>
          <w:rFonts w:cstheme="minorHAnsi"/>
          <w:sz w:val="24"/>
          <w:szCs w:val="24"/>
        </w:rPr>
        <w:t>prevailing circumstances.</w:t>
      </w:r>
    </w:p>
    <w:p w14:paraId="15626AC8" w14:textId="12BFED53" w:rsidR="000B4AC3" w:rsidRDefault="000B4AC3" w:rsidP="00CE7330">
      <w:pPr>
        <w:spacing w:before="120" w:after="120" w:line="240" w:lineRule="auto"/>
        <w:ind w:left="720" w:hanging="720"/>
        <w:jc w:val="both"/>
        <w:rPr>
          <w:rFonts w:cstheme="minorHAnsi"/>
          <w:sz w:val="24"/>
          <w:szCs w:val="24"/>
        </w:rPr>
      </w:pPr>
      <w:r w:rsidRPr="00CE7330">
        <w:rPr>
          <w:rFonts w:cstheme="minorHAnsi"/>
          <w:sz w:val="24"/>
          <w:szCs w:val="24"/>
        </w:rPr>
        <w:t>13.2</w:t>
      </w:r>
      <w:r w:rsidRPr="00CE7330">
        <w:rPr>
          <w:rFonts w:cstheme="minorHAnsi"/>
          <w:sz w:val="24"/>
          <w:szCs w:val="24"/>
        </w:rPr>
        <w:tab/>
        <w:t xml:space="preserve">A variance report will be produced by the RFO each quarter, which identifies and explains any material variance </w:t>
      </w:r>
      <w:r w:rsidR="00D345C6" w:rsidRPr="00CE7330">
        <w:rPr>
          <w:rFonts w:cstheme="minorHAnsi"/>
          <w:sz w:val="24"/>
          <w:szCs w:val="24"/>
        </w:rPr>
        <w:t xml:space="preserve">(a difference of £100 or 15%) </w:t>
      </w:r>
      <w:r w:rsidRPr="00CE7330">
        <w:rPr>
          <w:rFonts w:cstheme="minorHAnsi"/>
          <w:sz w:val="24"/>
          <w:szCs w:val="24"/>
        </w:rPr>
        <w:t xml:space="preserve">in the forecasted spending against </w:t>
      </w:r>
      <w:r w:rsidR="00D345C6" w:rsidRPr="00CE7330">
        <w:rPr>
          <w:rFonts w:cstheme="minorHAnsi"/>
          <w:sz w:val="24"/>
          <w:szCs w:val="24"/>
        </w:rPr>
        <w:t>each budgetary heading</w:t>
      </w:r>
      <w:r w:rsidRPr="00CE7330">
        <w:rPr>
          <w:rFonts w:cstheme="minorHAnsi"/>
          <w:sz w:val="24"/>
          <w:szCs w:val="24"/>
        </w:rPr>
        <w:t xml:space="preserve">.  This </w:t>
      </w:r>
      <w:r w:rsidR="00D345C6" w:rsidRPr="00CE7330">
        <w:rPr>
          <w:rFonts w:cstheme="minorHAnsi"/>
          <w:sz w:val="24"/>
          <w:szCs w:val="24"/>
        </w:rPr>
        <w:t xml:space="preserve">report </w:t>
      </w:r>
      <w:r w:rsidRPr="00CE7330">
        <w:rPr>
          <w:rFonts w:cstheme="minorHAnsi"/>
          <w:sz w:val="24"/>
          <w:szCs w:val="24"/>
        </w:rPr>
        <w:t>will be presented to the council as an agenda item and any required action recorded in the minutes.</w:t>
      </w:r>
    </w:p>
    <w:p w14:paraId="6800374E" w14:textId="77777777" w:rsidR="00CE7330" w:rsidRPr="00CE7330" w:rsidRDefault="00CE7330" w:rsidP="00CE7330">
      <w:pPr>
        <w:spacing w:before="120" w:after="120" w:line="240" w:lineRule="auto"/>
        <w:ind w:left="720" w:hanging="720"/>
        <w:jc w:val="both"/>
        <w:rPr>
          <w:rFonts w:cstheme="minorHAnsi"/>
          <w:sz w:val="24"/>
          <w:szCs w:val="24"/>
        </w:rPr>
      </w:pPr>
    </w:p>
    <w:p w14:paraId="698078BB" w14:textId="021D1C30" w:rsidR="00341A86" w:rsidRPr="00CE7330" w:rsidRDefault="00341A86" w:rsidP="00CE7330">
      <w:pPr>
        <w:spacing w:before="120" w:after="120" w:line="240" w:lineRule="auto"/>
        <w:jc w:val="both"/>
        <w:rPr>
          <w:rFonts w:cstheme="minorHAnsi"/>
          <w:b/>
          <w:bCs/>
          <w:sz w:val="24"/>
          <w:szCs w:val="24"/>
        </w:rPr>
      </w:pPr>
      <w:r w:rsidRPr="00CE7330">
        <w:rPr>
          <w:rFonts w:cstheme="minorHAnsi"/>
          <w:b/>
          <w:bCs/>
          <w:sz w:val="24"/>
          <w:szCs w:val="24"/>
        </w:rPr>
        <w:t xml:space="preserve">13.  Internal Auditor </w:t>
      </w:r>
    </w:p>
    <w:p w14:paraId="461CD8D8" w14:textId="5AFE5F20" w:rsidR="00341A86" w:rsidRPr="00CE7330" w:rsidRDefault="00341A86" w:rsidP="00CE7330">
      <w:pPr>
        <w:spacing w:before="120" w:after="120" w:line="240" w:lineRule="auto"/>
        <w:ind w:left="720" w:hanging="720"/>
        <w:jc w:val="both"/>
        <w:rPr>
          <w:rFonts w:cstheme="minorHAnsi"/>
          <w:sz w:val="24"/>
          <w:szCs w:val="24"/>
        </w:rPr>
      </w:pPr>
      <w:r w:rsidRPr="00CE7330">
        <w:rPr>
          <w:rFonts w:cstheme="minorHAnsi"/>
          <w:sz w:val="24"/>
          <w:szCs w:val="24"/>
        </w:rPr>
        <w:t>13.1</w:t>
      </w:r>
      <w:r w:rsidRPr="00CE7330">
        <w:rPr>
          <w:rFonts w:cstheme="minorHAnsi"/>
          <w:sz w:val="24"/>
          <w:szCs w:val="24"/>
        </w:rPr>
        <w:tab/>
        <w:t xml:space="preserve">The Council appoints an Independent Internal Auditor who will report to the Council on areas including adequacy of its Records, Procedures, Systems, Internal Control, Regulations, Risk Management and Reviews. </w:t>
      </w:r>
    </w:p>
    <w:p w14:paraId="311EC1E5" w14:textId="11B721F7" w:rsidR="00341A86" w:rsidRPr="00CE7330" w:rsidRDefault="00341A86" w:rsidP="00CE7330">
      <w:pPr>
        <w:spacing w:before="120" w:after="120" w:line="240" w:lineRule="auto"/>
        <w:ind w:left="720" w:hanging="720"/>
        <w:jc w:val="both"/>
        <w:rPr>
          <w:rFonts w:cstheme="minorHAnsi"/>
          <w:sz w:val="24"/>
          <w:szCs w:val="24"/>
        </w:rPr>
      </w:pPr>
      <w:r w:rsidRPr="00CE7330">
        <w:rPr>
          <w:rFonts w:cstheme="minorHAnsi"/>
          <w:sz w:val="24"/>
          <w:szCs w:val="24"/>
        </w:rPr>
        <w:t>13.2</w:t>
      </w:r>
      <w:r w:rsidRPr="00CE7330">
        <w:rPr>
          <w:rFonts w:cstheme="minorHAnsi"/>
          <w:sz w:val="24"/>
          <w:szCs w:val="24"/>
        </w:rPr>
        <w:tab/>
        <w:t xml:space="preserve">The effectiveness of the internal audit is reviewed every three years and the Council agrees to the appointment of the Internal Auditor. </w:t>
      </w:r>
    </w:p>
    <w:p w14:paraId="412C6175" w14:textId="414A2E66" w:rsidR="00341A86" w:rsidRPr="00CE7330" w:rsidRDefault="00341A86" w:rsidP="00CE7330">
      <w:pPr>
        <w:spacing w:before="120" w:after="120" w:line="240" w:lineRule="auto"/>
        <w:ind w:left="720" w:hanging="720"/>
        <w:jc w:val="both"/>
        <w:rPr>
          <w:rFonts w:cstheme="minorHAnsi"/>
          <w:sz w:val="24"/>
          <w:szCs w:val="24"/>
        </w:rPr>
      </w:pPr>
      <w:r w:rsidRPr="00CE7330">
        <w:rPr>
          <w:rFonts w:cstheme="minorHAnsi"/>
          <w:sz w:val="24"/>
          <w:szCs w:val="24"/>
        </w:rPr>
        <w:t>13.3</w:t>
      </w:r>
      <w:r w:rsidRPr="00CE7330">
        <w:rPr>
          <w:rFonts w:cstheme="minorHAnsi"/>
          <w:sz w:val="24"/>
          <w:szCs w:val="24"/>
        </w:rPr>
        <w:tab/>
        <w:t xml:space="preserve">The Internal Auditor inspects the accounts during the current financial year and at the year-end prior to the completion of the Annual Return Statement to the External Auditor. </w:t>
      </w:r>
    </w:p>
    <w:p w14:paraId="60BF43E2" w14:textId="6B56A757" w:rsidR="00341A86" w:rsidRDefault="00341A86" w:rsidP="00CE7330">
      <w:pPr>
        <w:spacing w:before="120" w:after="120" w:line="240" w:lineRule="auto"/>
        <w:ind w:left="720" w:hanging="720"/>
        <w:jc w:val="both"/>
        <w:rPr>
          <w:rFonts w:cstheme="minorHAnsi"/>
          <w:sz w:val="24"/>
          <w:szCs w:val="24"/>
        </w:rPr>
      </w:pPr>
      <w:r w:rsidRPr="00CE7330">
        <w:rPr>
          <w:rFonts w:cstheme="minorHAnsi"/>
          <w:sz w:val="24"/>
          <w:szCs w:val="24"/>
        </w:rPr>
        <w:t>13.4</w:t>
      </w:r>
      <w:r w:rsidRPr="00CE7330">
        <w:rPr>
          <w:rFonts w:cstheme="minorHAnsi"/>
          <w:sz w:val="24"/>
          <w:szCs w:val="24"/>
        </w:rPr>
        <w:tab/>
        <w:t>The Internal Auditor will write a separate report to the Council detailing any findings they might have. This report is to be discussed by the Full Council as an agenda item. Recommendations from the report are recorded in the Council minutes.</w:t>
      </w:r>
    </w:p>
    <w:p w14:paraId="765EA60B" w14:textId="77777777" w:rsidR="00CE7330" w:rsidRPr="00CE7330" w:rsidRDefault="00CE7330" w:rsidP="00CE7330">
      <w:pPr>
        <w:spacing w:before="120" w:after="120" w:line="240" w:lineRule="auto"/>
        <w:ind w:left="720" w:hanging="720"/>
        <w:jc w:val="both"/>
        <w:rPr>
          <w:rFonts w:cstheme="minorHAnsi"/>
          <w:sz w:val="24"/>
          <w:szCs w:val="24"/>
        </w:rPr>
      </w:pPr>
    </w:p>
    <w:p w14:paraId="46849024" w14:textId="0BB1049A" w:rsidR="00341A86" w:rsidRPr="00CE7330" w:rsidRDefault="00341A86" w:rsidP="00CE7330">
      <w:pPr>
        <w:spacing w:before="120" w:after="120" w:line="240" w:lineRule="auto"/>
        <w:jc w:val="both"/>
        <w:rPr>
          <w:rFonts w:cstheme="minorHAnsi"/>
          <w:b/>
          <w:bCs/>
          <w:sz w:val="24"/>
          <w:szCs w:val="24"/>
        </w:rPr>
      </w:pPr>
      <w:r w:rsidRPr="00CE7330">
        <w:rPr>
          <w:rFonts w:cstheme="minorHAnsi"/>
          <w:b/>
          <w:bCs/>
          <w:sz w:val="24"/>
          <w:szCs w:val="24"/>
        </w:rPr>
        <w:lastRenderedPageBreak/>
        <w:t xml:space="preserve">14.  External Auditor </w:t>
      </w:r>
    </w:p>
    <w:p w14:paraId="3A844D70" w14:textId="2814F480" w:rsidR="00341A86" w:rsidRDefault="00341A86" w:rsidP="00CE7330">
      <w:pPr>
        <w:spacing w:before="120" w:after="120" w:line="240" w:lineRule="auto"/>
        <w:ind w:left="720" w:hanging="720"/>
        <w:jc w:val="both"/>
        <w:rPr>
          <w:rFonts w:cstheme="minorHAnsi"/>
          <w:sz w:val="24"/>
          <w:szCs w:val="24"/>
        </w:rPr>
      </w:pPr>
      <w:r w:rsidRPr="00CE7330">
        <w:rPr>
          <w:rFonts w:cstheme="minorHAnsi"/>
          <w:sz w:val="24"/>
          <w:szCs w:val="24"/>
        </w:rPr>
        <w:t>14.1</w:t>
      </w:r>
      <w:r w:rsidRPr="00CE7330">
        <w:rPr>
          <w:rFonts w:cstheme="minorHAnsi"/>
          <w:sz w:val="24"/>
          <w:szCs w:val="24"/>
        </w:rPr>
        <w:tab/>
        <w:t>The Councils’ External Auditors, submit an External Auditors Report which is presented to the Council. Any matters raised on the Annual Return Statement are discussed by the Council with any necessary actions duly recorded.</w:t>
      </w:r>
    </w:p>
    <w:p w14:paraId="46F499C2" w14:textId="77777777" w:rsidR="00CE7330" w:rsidRPr="00CE7330" w:rsidRDefault="00CE7330" w:rsidP="00CE7330">
      <w:pPr>
        <w:spacing w:before="120" w:after="120" w:line="240" w:lineRule="auto"/>
        <w:ind w:left="720" w:hanging="720"/>
        <w:jc w:val="both"/>
        <w:rPr>
          <w:rFonts w:cstheme="minorHAnsi"/>
          <w:sz w:val="24"/>
          <w:szCs w:val="24"/>
        </w:rPr>
      </w:pPr>
    </w:p>
    <w:p w14:paraId="79BE3128" w14:textId="057B3937" w:rsidR="002F3FBF" w:rsidRPr="00CE7330" w:rsidRDefault="00341A86" w:rsidP="00CE7330">
      <w:pPr>
        <w:spacing w:before="120" w:after="120" w:line="240" w:lineRule="auto"/>
        <w:jc w:val="both"/>
        <w:rPr>
          <w:rFonts w:cstheme="minorHAnsi"/>
          <w:b/>
          <w:bCs/>
          <w:sz w:val="24"/>
          <w:szCs w:val="24"/>
        </w:rPr>
      </w:pPr>
      <w:r w:rsidRPr="00CE7330">
        <w:rPr>
          <w:rFonts w:cstheme="minorHAnsi"/>
          <w:b/>
          <w:bCs/>
          <w:sz w:val="24"/>
          <w:szCs w:val="24"/>
        </w:rPr>
        <w:t>15</w:t>
      </w:r>
      <w:r w:rsidR="004004AF" w:rsidRPr="00CE7330">
        <w:rPr>
          <w:rFonts w:cstheme="minorHAnsi"/>
          <w:b/>
          <w:bCs/>
          <w:sz w:val="24"/>
          <w:szCs w:val="24"/>
        </w:rPr>
        <w:t xml:space="preserve">.  </w:t>
      </w:r>
      <w:r w:rsidR="002F3FBF" w:rsidRPr="00CE7330">
        <w:rPr>
          <w:rFonts w:cstheme="minorHAnsi"/>
          <w:b/>
          <w:bCs/>
          <w:sz w:val="24"/>
          <w:szCs w:val="24"/>
        </w:rPr>
        <w:t xml:space="preserve">Internal Financial Control Roles </w:t>
      </w:r>
    </w:p>
    <w:p w14:paraId="40698B3F" w14:textId="4ECAE6F6" w:rsidR="000D5547" w:rsidRPr="00CE7330" w:rsidRDefault="008C786F" w:rsidP="00CE7330">
      <w:pPr>
        <w:spacing w:before="120" w:after="120" w:line="240" w:lineRule="auto"/>
        <w:jc w:val="both"/>
        <w:rPr>
          <w:rFonts w:cstheme="minorHAnsi"/>
          <w:sz w:val="24"/>
          <w:szCs w:val="24"/>
        </w:rPr>
      </w:pPr>
      <w:r w:rsidRPr="00CE7330">
        <w:rPr>
          <w:rFonts w:cstheme="minorHAnsi"/>
          <w:sz w:val="24"/>
          <w:szCs w:val="24"/>
        </w:rPr>
        <w:t>15.1</w:t>
      </w:r>
      <w:r w:rsidRPr="00CE7330">
        <w:rPr>
          <w:rFonts w:cstheme="minorHAnsi"/>
          <w:sz w:val="24"/>
          <w:szCs w:val="24"/>
        </w:rPr>
        <w:tab/>
      </w:r>
      <w:r w:rsidR="000D5547" w:rsidRPr="00CE7330">
        <w:rPr>
          <w:rFonts w:cstheme="minorHAnsi"/>
          <w:sz w:val="24"/>
          <w:szCs w:val="24"/>
        </w:rPr>
        <w:t>Traditionally, Narborough Parish Council’s Clerk has also acted as the RFO</w:t>
      </w:r>
    </w:p>
    <w:p w14:paraId="3D4AD88D" w14:textId="241DBFF4" w:rsidR="008C786F" w:rsidRPr="00CE7330" w:rsidRDefault="000D5547" w:rsidP="00CE7330">
      <w:pPr>
        <w:spacing w:before="120" w:after="120" w:line="240" w:lineRule="auto"/>
        <w:jc w:val="both"/>
        <w:rPr>
          <w:rFonts w:cstheme="minorHAnsi"/>
          <w:sz w:val="24"/>
          <w:szCs w:val="24"/>
        </w:rPr>
      </w:pPr>
      <w:r w:rsidRPr="00CE7330">
        <w:rPr>
          <w:rFonts w:cstheme="minorHAnsi"/>
          <w:sz w:val="24"/>
          <w:szCs w:val="24"/>
        </w:rPr>
        <w:t>15.2</w:t>
      </w:r>
      <w:r w:rsidRPr="00CE7330">
        <w:rPr>
          <w:rFonts w:cstheme="minorHAnsi"/>
          <w:sz w:val="24"/>
          <w:szCs w:val="24"/>
        </w:rPr>
        <w:tab/>
      </w:r>
      <w:r w:rsidR="008C786F" w:rsidRPr="00CE7330">
        <w:rPr>
          <w:rFonts w:cstheme="minorHAnsi"/>
          <w:sz w:val="24"/>
          <w:szCs w:val="24"/>
        </w:rPr>
        <w:t>The officer roles and responsibilities are identified in the table below:</w:t>
      </w:r>
    </w:p>
    <w:tbl>
      <w:tblPr>
        <w:tblStyle w:val="TableGrid"/>
        <w:tblW w:w="9634" w:type="dxa"/>
        <w:tblLook w:val="04A0" w:firstRow="1" w:lastRow="0" w:firstColumn="1" w:lastColumn="0" w:noHBand="0" w:noVBand="1"/>
      </w:tblPr>
      <w:tblGrid>
        <w:gridCol w:w="6091"/>
        <w:gridCol w:w="1771"/>
        <w:gridCol w:w="1772"/>
      </w:tblGrid>
      <w:tr w:rsidR="008C786F" w:rsidRPr="00CE7330" w14:paraId="16A13994" w14:textId="77777777" w:rsidTr="00CE7330">
        <w:tc>
          <w:tcPr>
            <w:tcW w:w="6091" w:type="dxa"/>
          </w:tcPr>
          <w:p w14:paraId="591E5D29" w14:textId="72A3C072" w:rsidR="008C786F" w:rsidRPr="00CE7330" w:rsidRDefault="008C786F" w:rsidP="00CE7330">
            <w:pPr>
              <w:spacing w:before="120" w:after="120"/>
              <w:jc w:val="both"/>
              <w:rPr>
                <w:rFonts w:cstheme="minorHAnsi"/>
                <w:sz w:val="24"/>
                <w:szCs w:val="24"/>
              </w:rPr>
            </w:pPr>
            <w:r w:rsidRPr="00CE7330">
              <w:rPr>
                <w:rFonts w:cstheme="minorHAnsi"/>
                <w:sz w:val="24"/>
                <w:szCs w:val="24"/>
              </w:rPr>
              <w:t>Day to day administration of the council’s financial system</w:t>
            </w:r>
          </w:p>
        </w:tc>
        <w:tc>
          <w:tcPr>
            <w:tcW w:w="1771" w:type="dxa"/>
          </w:tcPr>
          <w:p w14:paraId="7CE8CEA0" w14:textId="7732F3CC" w:rsidR="008C786F" w:rsidRPr="00CE7330" w:rsidRDefault="009738C5" w:rsidP="00CE7330">
            <w:pPr>
              <w:spacing w:before="120" w:after="120"/>
              <w:jc w:val="both"/>
              <w:rPr>
                <w:rFonts w:cstheme="minorHAnsi"/>
                <w:sz w:val="24"/>
                <w:szCs w:val="24"/>
              </w:rPr>
            </w:pPr>
            <w:r w:rsidRPr="00CE7330">
              <w:rPr>
                <w:rFonts w:cstheme="minorHAnsi"/>
                <w:sz w:val="24"/>
                <w:szCs w:val="24"/>
              </w:rPr>
              <w:t>Clerk</w:t>
            </w:r>
          </w:p>
        </w:tc>
        <w:tc>
          <w:tcPr>
            <w:tcW w:w="1772" w:type="dxa"/>
          </w:tcPr>
          <w:p w14:paraId="0A4BBD13" w14:textId="0AC9C77E" w:rsidR="008C786F" w:rsidRPr="00CE7330" w:rsidRDefault="008C786F" w:rsidP="00CE7330">
            <w:pPr>
              <w:spacing w:before="120" w:after="120"/>
              <w:jc w:val="both"/>
              <w:rPr>
                <w:rFonts w:cstheme="minorHAnsi"/>
                <w:sz w:val="24"/>
                <w:szCs w:val="24"/>
              </w:rPr>
            </w:pPr>
          </w:p>
        </w:tc>
      </w:tr>
      <w:tr w:rsidR="009738C5" w:rsidRPr="00CE7330" w14:paraId="7A59987B" w14:textId="77777777" w:rsidTr="00CE7330">
        <w:tc>
          <w:tcPr>
            <w:tcW w:w="6091" w:type="dxa"/>
          </w:tcPr>
          <w:p w14:paraId="3369E358" w14:textId="0DF0D4B4" w:rsidR="009738C5" w:rsidRPr="00CE7330" w:rsidRDefault="009738C5" w:rsidP="00CE7330">
            <w:pPr>
              <w:spacing w:before="120" w:after="120"/>
              <w:jc w:val="both"/>
              <w:rPr>
                <w:rFonts w:cstheme="minorHAnsi"/>
                <w:sz w:val="24"/>
                <w:szCs w:val="24"/>
              </w:rPr>
            </w:pPr>
            <w:r w:rsidRPr="00CE7330">
              <w:rPr>
                <w:rFonts w:cstheme="minorHAnsi"/>
                <w:sz w:val="24"/>
                <w:szCs w:val="24"/>
              </w:rPr>
              <w:t>Ensuring the accuracy of the council’s financial system and its compliance with policy</w:t>
            </w:r>
          </w:p>
        </w:tc>
        <w:tc>
          <w:tcPr>
            <w:tcW w:w="1771" w:type="dxa"/>
          </w:tcPr>
          <w:p w14:paraId="004388FB" w14:textId="263A86A8" w:rsidR="009738C5" w:rsidRPr="00CE7330" w:rsidRDefault="009738C5" w:rsidP="00CE7330">
            <w:pPr>
              <w:spacing w:before="120" w:after="120"/>
              <w:jc w:val="both"/>
              <w:rPr>
                <w:rFonts w:cstheme="minorHAnsi"/>
                <w:sz w:val="24"/>
                <w:szCs w:val="24"/>
              </w:rPr>
            </w:pPr>
            <w:r w:rsidRPr="00CE7330">
              <w:rPr>
                <w:rFonts w:cstheme="minorHAnsi"/>
                <w:sz w:val="24"/>
                <w:szCs w:val="24"/>
              </w:rPr>
              <w:t>RFO</w:t>
            </w:r>
          </w:p>
        </w:tc>
        <w:tc>
          <w:tcPr>
            <w:tcW w:w="1772" w:type="dxa"/>
          </w:tcPr>
          <w:p w14:paraId="39EAA8C6" w14:textId="0E7D3543" w:rsidR="009738C5" w:rsidRPr="00CE7330" w:rsidRDefault="009738C5" w:rsidP="00CE7330">
            <w:pPr>
              <w:spacing w:before="120" w:after="120"/>
              <w:jc w:val="both"/>
              <w:rPr>
                <w:rFonts w:cstheme="minorHAnsi"/>
                <w:sz w:val="24"/>
                <w:szCs w:val="24"/>
              </w:rPr>
            </w:pPr>
          </w:p>
        </w:tc>
      </w:tr>
      <w:tr w:rsidR="008C786F" w:rsidRPr="00CE7330" w14:paraId="5E3A068D" w14:textId="77777777" w:rsidTr="00CE7330">
        <w:tc>
          <w:tcPr>
            <w:tcW w:w="6091" w:type="dxa"/>
          </w:tcPr>
          <w:p w14:paraId="422A94AB" w14:textId="5AD8EEE7" w:rsidR="008C786F" w:rsidRPr="00CE7330" w:rsidRDefault="008C786F" w:rsidP="00CE7330">
            <w:pPr>
              <w:spacing w:before="120" w:after="120"/>
              <w:jc w:val="both"/>
              <w:rPr>
                <w:rFonts w:cstheme="minorHAnsi"/>
                <w:sz w:val="24"/>
                <w:szCs w:val="24"/>
              </w:rPr>
            </w:pPr>
            <w:r w:rsidRPr="00CE7330">
              <w:rPr>
                <w:rFonts w:cstheme="minorHAnsi"/>
                <w:sz w:val="24"/>
                <w:szCs w:val="24"/>
              </w:rPr>
              <w:t>Bank Signatory</w:t>
            </w:r>
          </w:p>
        </w:tc>
        <w:tc>
          <w:tcPr>
            <w:tcW w:w="1771" w:type="dxa"/>
          </w:tcPr>
          <w:p w14:paraId="76963CE8" w14:textId="676C5EFA" w:rsidR="008C786F" w:rsidRPr="00CE7330" w:rsidRDefault="00AC4A3B" w:rsidP="00CE7330">
            <w:pPr>
              <w:spacing w:before="120" w:after="120"/>
              <w:jc w:val="both"/>
              <w:rPr>
                <w:rFonts w:cstheme="minorHAnsi"/>
                <w:sz w:val="24"/>
                <w:szCs w:val="24"/>
              </w:rPr>
            </w:pPr>
            <w:r w:rsidRPr="00CE7330">
              <w:rPr>
                <w:rFonts w:cstheme="minorHAnsi"/>
                <w:sz w:val="24"/>
                <w:szCs w:val="24"/>
              </w:rPr>
              <w:t>Councillor</w:t>
            </w:r>
          </w:p>
        </w:tc>
        <w:tc>
          <w:tcPr>
            <w:tcW w:w="1772" w:type="dxa"/>
          </w:tcPr>
          <w:p w14:paraId="7CAB99D9" w14:textId="0021BE50" w:rsidR="008C786F" w:rsidRPr="00CE7330" w:rsidRDefault="008C786F" w:rsidP="00CE7330">
            <w:pPr>
              <w:spacing w:before="120" w:after="120"/>
              <w:jc w:val="both"/>
              <w:rPr>
                <w:rFonts w:cstheme="minorHAnsi"/>
                <w:sz w:val="24"/>
                <w:szCs w:val="24"/>
              </w:rPr>
            </w:pPr>
            <w:r w:rsidRPr="00CE7330">
              <w:rPr>
                <w:rFonts w:cstheme="minorHAnsi"/>
                <w:sz w:val="24"/>
                <w:szCs w:val="24"/>
              </w:rPr>
              <w:t>Cllr Davey</w:t>
            </w:r>
          </w:p>
        </w:tc>
      </w:tr>
      <w:tr w:rsidR="008C786F" w:rsidRPr="00CE7330" w14:paraId="53D4830D" w14:textId="77777777" w:rsidTr="00CE7330">
        <w:tc>
          <w:tcPr>
            <w:tcW w:w="6091" w:type="dxa"/>
          </w:tcPr>
          <w:p w14:paraId="731A3EA3" w14:textId="35FCA485" w:rsidR="008C786F" w:rsidRPr="00CE7330" w:rsidRDefault="008C786F" w:rsidP="00CE7330">
            <w:pPr>
              <w:spacing w:before="120" w:after="120"/>
              <w:jc w:val="both"/>
              <w:rPr>
                <w:rFonts w:cstheme="minorHAnsi"/>
                <w:sz w:val="24"/>
                <w:szCs w:val="24"/>
              </w:rPr>
            </w:pPr>
            <w:r w:rsidRPr="00CE7330">
              <w:rPr>
                <w:rFonts w:cstheme="minorHAnsi"/>
                <w:sz w:val="24"/>
                <w:szCs w:val="24"/>
              </w:rPr>
              <w:t>Bank Signatory</w:t>
            </w:r>
          </w:p>
        </w:tc>
        <w:tc>
          <w:tcPr>
            <w:tcW w:w="1771" w:type="dxa"/>
          </w:tcPr>
          <w:p w14:paraId="50E1F73D" w14:textId="58413E1F" w:rsidR="008C786F" w:rsidRPr="00CE7330" w:rsidRDefault="00AC4A3B" w:rsidP="00CE7330">
            <w:pPr>
              <w:spacing w:before="120" w:after="120"/>
              <w:jc w:val="both"/>
              <w:rPr>
                <w:rFonts w:cstheme="minorHAnsi"/>
                <w:sz w:val="24"/>
                <w:szCs w:val="24"/>
              </w:rPr>
            </w:pPr>
            <w:r w:rsidRPr="00CE7330">
              <w:rPr>
                <w:rFonts w:cstheme="minorHAnsi"/>
                <w:sz w:val="24"/>
                <w:szCs w:val="24"/>
              </w:rPr>
              <w:t>Councillor</w:t>
            </w:r>
          </w:p>
        </w:tc>
        <w:tc>
          <w:tcPr>
            <w:tcW w:w="1772" w:type="dxa"/>
          </w:tcPr>
          <w:p w14:paraId="07D6BB1A" w14:textId="18B5CDF9" w:rsidR="008C786F" w:rsidRPr="00CE7330" w:rsidRDefault="008C786F" w:rsidP="00CE7330">
            <w:pPr>
              <w:spacing w:before="120" w:after="120"/>
              <w:jc w:val="both"/>
              <w:rPr>
                <w:rFonts w:cstheme="minorHAnsi"/>
                <w:sz w:val="24"/>
                <w:szCs w:val="24"/>
              </w:rPr>
            </w:pPr>
            <w:r w:rsidRPr="00CE7330">
              <w:rPr>
                <w:rFonts w:cstheme="minorHAnsi"/>
                <w:sz w:val="24"/>
                <w:szCs w:val="24"/>
              </w:rPr>
              <w:t>Cllr Wilkinson</w:t>
            </w:r>
          </w:p>
        </w:tc>
      </w:tr>
      <w:tr w:rsidR="008C786F" w:rsidRPr="00CE7330" w14:paraId="78308B62" w14:textId="77777777" w:rsidTr="00CE7330">
        <w:tc>
          <w:tcPr>
            <w:tcW w:w="6091" w:type="dxa"/>
          </w:tcPr>
          <w:p w14:paraId="1AB462D1" w14:textId="00EE33D6" w:rsidR="008C786F" w:rsidRPr="00CE7330" w:rsidRDefault="008C786F" w:rsidP="00CE7330">
            <w:pPr>
              <w:spacing w:before="120" w:after="120"/>
              <w:jc w:val="both"/>
              <w:rPr>
                <w:rFonts w:cstheme="minorHAnsi"/>
                <w:sz w:val="24"/>
                <w:szCs w:val="24"/>
              </w:rPr>
            </w:pPr>
            <w:r w:rsidRPr="00CE7330">
              <w:rPr>
                <w:rFonts w:cstheme="minorHAnsi"/>
                <w:sz w:val="24"/>
                <w:szCs w:val="24"/>
              </w:rPr>
              <w:t>Bank Signatory</w:t>
            </w:r>
          </w:p>
        </w:tc>
        <w:tc>
          <w:tcPr>
            <w:tcW w:w="1771" w:type="dxa"/>
          </w:tcPr>
          <w:p w14:paraId="153F9E48" w14:textId="59F913C8" w:rsidR="008C786F" w:rsidRPr="00CE7330" w:rsidRDefault="00AC4A3B" w:rsidP="00CE7330">
            <w:pPr>
              <w:spacing w:before="120" w:after="120"/>
              <w:jc w:val="both"/>
              <w:rPr>
                <w:rFonts w:cstheme="minorHAnsi"/>
                <w:sz w:val="24"/>
                <w:szCs w:val="24"/>
              </w:rPr>
            </w:pPr>
            <w:r w:rsidRPr="00CE7330">
              <w:rPr>
                <w:rFonts w:cstheme="minorHAnsi"/>
                <w:sz w:val="24"/>
                <w:szCs w:val="24"/>
              </w:rPr>
              <w:t>Councillor</w:t>
            </w:r>
          </w:p>
        </w:tc>
        <w:tc>
          <w:tcPr>
            <w:tcW w:w="1772" w:type="dxa"/>
          </w:tcPr>
          <w:p w14:paraId="44A7E608" w14:textId="2E4A29C7" w:rsidR="008C786F" w:rsidRPr="00CE7330" w:rsidRDefault="008C786F" w:rsidP="00CE7330">
            <w:pPr>
              <w:spacing w:before="120" w:after="120"/>
              <w:jc w:val="both"/>
              <w:rPr>
                <w:rFonts w:cstheme="minorHAnsi"/>
                <w:sz w:val="24"/>
                <w:szCs w:val="24"/>
              </w:rPr>
            </w:pPr>
            <w:r w:rsidRPr="00CE7330">
              <w:rPr>
                <w:rFonts w:cstheme="minorHAnsi"/>
                <w:sz w:val="24"/>
                <w:szCs w:val="24"/>
              </w:rPr>
              <w:t>Cllr Williams</w:t>
            </w:r>
          </w:p>
        </w:tc>
      </w:tr>
      <w:tr w:rsidR="008C786F" w:rsidRPr="00CE7330" w14:paraId="0D2250D4" w14:textId="77777777" w:rsidTr="00CE7330">
        <w:tc>
          <w:tcPr>
            <w:tcW w:w="6091" w:type="dxa"/>
          </w:tcPr>
          <w:p w14:paraId="79601D91" w14:textId="56362DD3" w:rsidR="008C786F" w:rsidRPr="00CE7330" w:rsidRDefault="008C786F" w:rsidP="00CE7330">
            <w:pPr>
              <w:spacing w:before="120" w:after="120"/>
              <w:jc w:val="both"/>
              <w:rPr>
                <w:rFonts w:cstheme="minorHAnsi"/>
                <w:sz w:val="24"/>
                <w:szCs w:val="24"/>
              </w:rPr>
            </w:pPr>
            <w:r w:rsidRPr="00CE7330">
              <w:rPr>
                <w:rFonts w:cstheme="minorHAnsi"/>
                <w:sz w:val="24"/>
                <w:szCs w:val="24"/>
              </w:rPr>
              <w:t>Verifying Officer</w:t>
            </w:r>
            <w:r w:rsidR="009738C5" w:rsidRPr="00CE7330">
              <w:rPr>
                <w:rFonts w:cstheme="minorHAnsi"/>
                <w:sz w:val="24"/>
                <w:szCs w:val="24"/>
              </w:rPr>
              <w:t xml:space="preserve"> (required only where the </w:t>
            </w:r>
            <w:r w:rsidR="00CE7330">
              <w:rPr>
                <w:rFonts w:cstheme="minorHAnsi"/>
                <w:sz w:val="24"/>
                <w:szCs w:val="24"/>
              </w:rPr>
              <w:t>C</w:t>
            </w:r>
            <w:r w:rsidR="009738C5" w:rsidRPr="00CE7330">
              <w:rPr>
                <w:rFonts w:cstheme="minorHAnsi"/>
                <w:sz w:val="24"/>
                <w:szCs w:val="24"/>
              </w:rPr>
              <w:t xml:space="preserve">lerk and RFO roles are occupied by the same Officer) </w:t>
            </w:r>
          </w:p>
        </w:tc>
        <w:tc>
          <w:tcPr>
            <w:tcW w:w="1771" w:type="dxa"/>
          </w:tcPr>
          <w:p w14:paraId="775B4453" w14:textId="4378C0C3" w:rsidR="008C786F" w:rsidRPr="00CE7330" w:rsidRDefault="00AC4A3B" w:rsidP="00CE7330">
            <w:pPr>
              <w:spacing w:before="120" w:after="120"/>
              <w:jc w:val="both"/>
              <w:rPr>
                <w:rFonts w:cstheme="minorHAnsi"/>
                <w:sz w:val="24"/>
                <w:szCs w:val="24"/>
              </w:rPr>
            </w:pPr>
            <w:r w:rsidRPr="00CE7330">
              <w:rPr>
                <w:rFonts w:cstheme="minorHAnsi"/>
                <w:sz w:val="24"/>
                <w:szCs w:val="24"/>
              </w:rPr>
              <w:t>Councillor</w:t>
            </w:r>
          </w:p>
        </w:tc>
        <w:tc>
          <w:tcPr>
            <w:tcW w:w="1772" w:type="dxa"/>
          </w:tcPr>
          <w:p w14:paraId="03591FB7" w14:textId="3D4850FB" w:rsidR="008C786F" w:rsidRPr="00CE7330" w:rsidRDefault="008C786F" w:rsidP="00CE7330">
            <w:pPr>
              <w:spacing w:before="120" w:after="120"/>
              <w:jc w:val="both"/>
              <w:rPr>
                <w:rFonts w:cstheme="minorHAnsi"/>
                <w:sz w:val="24"/>
                <w:szCs w:val="24"/>
              </w:rPr>
            </w:pPr>
            <w:r w:rsidRPr="00CE7330">
              <w:rPr>
                <w:rFonts w:cstheme="minorHAnsi"/>
                <w:sz w:val="24"/>
                <w:szCs w:val="24"/>
              </w:rPr>
              <w:t xml:space="preserve">Cllr </w:t>
            </w:r>
            <w:r w:rsidR="00CE7330">
              <w:rPr>
                <w:rFonts w:cstheme="minorHAnsi"/>
                <w:sz w:val="24"/>
                <w:szCs w:val="24"/>
              </w:rPr>
              <w:t>Pipe</w:t>
            </w:r>
          </w:p>
        </w:tc>
      </w:tr>
    </w:tbl>
    <w:p w14:paraId="0090584A" w14:textId="0F1ABF4B" w:rsidR="008C786F" w:rsidRPr="00CE7330" w:rsidRDefault="008C786F" w:rsidP="00CE7330">
      <w:pPr>
        <w:spacing w:before="120" w:after="120" w:line="240" w:lineRule="auto"/>
        <w:jc w:val="both"/>
        <w:rPr>
          <w:rFonts w:cstheme="minorHAnsi"/>
          <w:sz w:val="24"/>
          <w:szCs w:val="24"/>
        </w:rPr>
      </w:pPr>
    </w:p>
    <w:sectPr w:rsidR="008C786F" w:rsidRPr="00CE7330" w:rsidSect="00E86E6A">
      <w:footerReference w:type="default" r:id="rId8"/>
      <w:pgSz w:w="11906" w:h="16838"/>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B3129" w14:textId="77777777" w:rsidR="00C64AD1" w:rsidRDefault="00C64AD1" w:rsidP="00627A2A">
      <w:pPr>
        <w:spacing w:after="0" w:line="240" w:lineRule="auto"/>
      </w:pPr>
      <w:r>
        <w:separator/>
      </w:r>
    </w:p>
  </w:endnote>
  <w:endnote w:type="continuationSeparator" w:id="0">
    <w:p w14:paraId="6B01957B" w14:textId="77777777" w:rsidR="00C64AD1" w:rsidRDefault="00C64AD1" w:rsidP="00627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liss 2">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603491096"/>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3EB12129" w14:textId="29D33B2C" w:rsidR="007652C1" w:rsidRPr="007652C1" w:rsidRDefault="007652C1" w:rsidP="007652C1">
            <w:pPr>
              <w:pStyle w:val="Footer"/>
              <w:jc w:val="right"/>
              <w:rPr>
                <w:sz w:val="16"/>
                <w:szCs w:val="16"/>
              </w:rPr>
            </w:pPr>
            <w:r w:rsidRPr="007652C1">
              <w:rPr>
                <w:sz w:val="16"/>
                <w:szCs w:val="16"/>
              </w:rPr>
              <w:t xml:space="preserve">Page </w:t>
            </w:r>
            <w:r w:rsidRPr="007652C1">
              <w:rPr>
                <w:b/>
                <w:bCs/>
                <w:sz w:val="16"/>
                <w:szCs w:val="16"/>
              </w:rPr>
              <w:fldChar w:fldCharType="begin"/>
            </w:r>
            <w:r w:rsidRPr="007652C1">
              <w:rPr>
                <w:b/>
                <w:bCs/>
                <w:sz w:val="16"/>
                <w:szCs w:val="16"/>
              </w:rPr>
              <w:instrText xml:space="preserve"> PAGE </w:instrText>
            </w:r>
            <w:r w:rsidRPr="007652C1">
              <w:rPr>
                <w:b/>
                <w:bCs/>
                <w:sz w:val="16"/>
                <w:szCs w:val="16"/>
              </w:rPr>
              <w:fldChar w:fldCharType="separate"/>
            </w:r>
            <w:r w:rsidRPr="007652C1">
              <w:rPr>
                <w:b/>
                <w:bCs/>
                <w:noProof/>
                <w:sz w:val="16"/>
                <w:szCs w:val="16"/>
              </w:rPr>
              <w:t>2</w:t>
            </w:r>
            <w:r w:rsidRPr="007652C1">
              <w:rPr>
                <w:b/>
                <w:bCs/>
                <w:sz w:val="16"/>
                <w:szCs w:val="16"/>
              </w:rPr>
              <w:fldChar w:fldCharType="end"/>
            </w:r>
            <w:r w:rsidRPr="007652C1">
              <w:rPr>
                <w:sz w:val="16"/>
                <w:szCs w:val="16"/>
              </w:rPr>
              <w:t xml:space="preserve"> of </w:t>
            </w:r>
            <w:r w:rsidRPr="007652C1">
              <w:rPr>
                <w:b/>
                <w:bCs/>
                <w:sz w:val="16"/>
                <w:szCs w:val="16"/>
              </w:rPr>
              <w:fldChar w:fldCharType="begin"/>
            </w:r>
            <w:r w:rsidRPr="007652C1">
              <w:rPr>
                <w:b/>
                <w:bCs/>
                <w:sz w:val="16"/>
                <w:szCs w:val="16"/>
              </w:rPr>
              <w:instrText xml:space="preserve"> NUMPAGES  </w:instrText>
            </w:r>
            <w:r w:rsidRPr="007652C1">
              <w:rPr>
                <w:b/>
                <w:bCs/>
                <w:sz w:val="16"/>
                <w:szCs w:val="16"/>
              </w:rPr>
              <w:fldChar w:fldCharType="separate"/>
            </w:r>
            <w:r w:rsidRPr="007652C1">
              <w:rPr>
                <w:b/>
                <w:bCs/>
                <w:noProof/>
                <w:sz w:val="16"/>
                <w:szCs w:val="16"/>
              </w:rPr>
              <w:t>2</w:t>
            </w:r>
            <w:r w:rsidRPr="007652C1">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B0C9F" w14:textId="77777777" w:rsidR="00C64AD1" w:rsidRDefault="00C64AD1" w:rsidP="00627A2A">
      <w:pPr>
        <w:spacing w:after="0" w:line="240" w:lineRule="auto"/>
      </w:pPr>
      <w:r>
        <w:separator/>
      </w:r>
    </w:p>
  </w:footnote>
  <w:footnote w:type="continuationSeparator" w:id="0">
    <w:p w14:paraId="4F371E42" w14:textId="77777777" w:rsidR="00C64AD1" w:rsidRDefault="00C64AD1" w:rsidP="00627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661E7"/>
    <w:multiLevelType w:val="hybridMultilevel"/>
    <w:tmpl w:val="B5EEFD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F7A100E"/>
    <w:multiLevelType w:val="multilevel"/>
    <w:tmpl w:val="2DB6168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15:restartNumberingAfterBreak="0">
    <w:nsid w:val="487A43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E7F173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20D0422"/>
    <w:multiLevelType w:val="hybridMultilevel"/>
    <w:tmpl w:val="97786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F21795"/>
    <w:multiLevelType w:val="hybridMultilevel"/>
    <w:tmpl w:val="378425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7BE418F"/>
    <w:multiLevelType w:val="hybridMultilevel"/>
    <w:tmpl w:val="C41E3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5C4E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6607FCD"/>
    <w:multiLevelType w:val="hybridMultilevel"/>
    <w:tmpl w:val="43929E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A53CB7"/>
    <w:multiLevelType w:val="hybridMultilevel"/>
    <w:tmpl w:val="E1005C48"/>
    <w:lvl w:ilvl="0" w:tplc="E4BEE1AC">
      <w:start w:val="1"/>
      <w:numFmt w:val="bullet"/>
      <w:pStyle w:val="Bullet-main"/>
      <w:lvlText w:val=""/>
      <w:lvlJc w:val="left"/>
      <w:pPr>
        <w:ind w:left="720" w:hanging="360"/>
      </w:pPr>
      <w:rPr>
        <w:rFonts w:ascii="Symbol" w:hAnsi="Symbol" w:hint="default"/>
        <w:color w:val="FF8201"/>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69766471">
    <w:abstractNumId w:val="4"/>
  </w:num>
  <w:num w:numId="2" w16cid:durableId="1976176737">
    <w:abstractNumId w:val="9"/>
  </w:num>
  <w:num w:numId="3" w16cid:durableId="281351650">
    <w:abstractNumId w:val="0"/>
  </w:num>
  <w:num w:numId="4" w16cid:durableId="1762871496">
    <w:abstractNumId w:val="2"/>
  </w:num>
  <w:num w:numId="5" w16cid:durableId="950940398">
    <w:abstractNumId w:val="3"/>
  </w:num>
  <w:num w:numId="6" w16cid:durableId="453406911">
    <w:abstractNumId w:val="7"/>
  </w:num>
  <w:num w:numId="7" w16cid:durableId="425274348">
    <w:abstractNumId w:val="8"/>
  </w:num>
  <w:num w:numId="8" w16cid:durableId="415369902">
    <w:abstractNumId w:val="1"/>
  </w:num>
  <w:num w:numId="9" w16cid:durableId="1705057674">
    <w:abstractNumId w:val="5"/>
  </w:num>
  <w:num w:numId="10" w16cid:durableId="19351624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CD7"/>
    <w:rsid w:val="00086637"/>
    <w:rsid w:val="000B4AC3"/>
    <w:rsid w:val="000B7482"/>
    <w:rsid w:val="000C40C2"/>
    <w:rsid w:val="000D5547"/>
    <w:rsid w:val="000D60BF"/>
    <w:rsid w:val="00102606"/>
    <w:rsid w:val="00164366"/>
    <w:rsid w:val="001935E2"/>
    <w:rsid w:val="001B6B2A"/>
    <w:rsid w:val="001C3F1F"/>
    <w:rsid w:val="001D1275"/>
    <w:rsid w:val="001D5322"/>
    <w:rsid w:val="001D6CE4"/>
    <w:rsid w:val="001E1C62"/>
    <w:rsid w:val="00216D45"/>
    <w:rsid w:val="0024675A"/>
    <w:rsid w:val="0026734B"/>
    <w:rsid w:val="00285B07"/>
    <w:rsid w:val="002A2585"/>
    <w:rsid w:val="002F3FBF"/>
    <w:rsid w:val="00307F1F"/>
    <w:rsid w:val="003135F0"/>
    <w:rsid w:val="003162C3"/>
    <w:rsid w:val="00320CCA"/>
    <w:rsid w:val="003319C3"/>
    <w:rsid w:val="00341A86"/>
    <w:rsid w:val="003578BA"/>
    <w:rsid w:val="00365364"/>
    <w:rsid w:val="00366A4D"/>
    <w:rsid w:val="00376BBA"/>
    <w:rsid w:val="003D159D"/>
    <w:rsid w:val="003E683C"/>
    <w:rsid w:val="003F0DB6"/>
    <w:rsid w:val="004004AF"/>
    <w:rsid w:val="00405AA2"/>
    <w:rsid w:val="00417C97"/>
    <w:rsid w:val="00452227"/>
    <w:rsid w:val="00461B78"/>
    <w:rsid w:val="004724D4"/>
    <w:rsid w:val="00485B6B"/>
    <w:rsid w:val="004C4DB9"/>
    <w:rsid w:val="004D28F1"/>
    <w:rsid w:val="004D610D"/>
    <w:rsid w:val="004E7471"/>
    <w:rsid w:val="0050122E"/>
    <w:rsid w:val="0055656F"/>
    <w:rsid w:val="0057637A"/>
    <w:rsid w:val="00577CA2"/>
    <w:rsid w:val="005B1E02"/>
    <w:rsid w:val="005C1BE1"/>
    <w:rsid w:val="00606A28"/>
    <w:rsid w:val="00627A2A"/>
    <w:rsid w:val="00690F2C"/>
    <w:rsid w:val="006B0932"/>
    <w:rsid w:val="006B6CC8"/>
    <w:rsid w:val="00703B71"/>
    <w:rsid w:val="00721F39"/>
    <w:rsid w:val="00755746"/>
    <w:rsid w:val="007652C1"/>
    <w:rsid w:val="00772296"/>
    <w:rsid w:val="007E0AA9"/>
    <w:rsid w:val="00811FF7"/>
    <w:rsid w:val="00823D1E"/>
    <w:rsid w:val="00870F72"/>
    <w:rsid w:val="008B2AA7"/>
    <w:rsid w:val="008C6136"/>
    <w:rsid w:val="008C786F"/>
    <w:rsid w:val="008C7BF4"/>
    <w:rsid w:val="008F20C7"/>
    <w:rsid w:val="008F6EB7"/>
    <w:rsid w:val="009269F0"/>
    <w:rsid w:val="009354D6"/>
    <w:rsid w:val="009562B4"/>
    <w:rsid w:val="009738C5"/>
    <w:rsid w:val="009913C7"/>
    <w:rsid w:val="009A2A88"/>
    <w:rsid w:val="009C6740"/>
    <w:rsid w:val="009F2E07"/>
    <w:rsid w:val="00A577D6"/>
    <w:rsid w:val="00A83B2E"/>
    <w:rsid w:val="00AB4CD7"/>
    <w:rsid w:val="00AC4A3B"/>
    <w:rsid w:val="00AD232C"/>
    <w:rsid w:val="00B136F0"/>
    <w:rsid w:val="00B44F3F"/>
    <w:rsid w:val="00B46316"/>
    <w:rsid w:val="00B64D89"/>
    <w:rsid w:val="00C360F0"/>
    <w:rsid w:val="00C41402"/>
    <w:rsid w:val="00C64AD1"/>
    <w:rsid w:val="00C67BFD"/>
    <w:rsid w:val="00C872E2"/>
    <w:rsid w:val="00C97568"/>
    <w:rsid w:val="00CB5E8C"/>
    <w:rsid w:val="00CC5E49"/>
    <w:rsid w:val="00CC726C"/>
    <w:rsid w:val="00CE7330"/>
    <w:rsid w:val="00D345C6"/>
    <w:rsid w:val="00D62664"/>
    <w:rsid w:val="00DB0C1D"/>
    <w:rsid w:val="00DC7E78"/>
    <w:rsid w:val="00E142F3"/>
    <w:rsid w:val="00E36711"/>
    <w:rsid w:val="00E86E6A"/>
    <w:rsid w:val="00E94B96"/>
    <w:rsid w:val="00ED19CE"/>
    <w:rsid w:val="00F010FB"/>
    <w:rsid w:val="00F07856"/>
    <w:rsid w:val="00F14651"/>
    <w:rsid w:val="00F43108"/>
    <w:rsid w:val="00F4500D"/>
    <w:rsid w:val="00F67AF9"/>
    <w:rsid w:val="00F95855"/>
    <w:rsid w:val="00FA3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13F492"/>
  <w15:chartTrackingRefBased/>
  <w15:docId w15:val="{1C10233C-5B8F-4028-AB61-C4DB0573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656F"/>
    <w:pPr>
      <w:keepNext/>
      <w:keepLines/>
      <w:spacing w:after="100" w:line="264" w:lineRule="auto"/>
      <w:outlineLvl w:val="0"/>
    </w:pPr>
    <w:rPr>
      <w:rFonts w:asciiTheme="majorHAnsi" w:eastAsiaTheme="majorEastAsia" w:hAnsiTheme="majorHAnsi" w:cstheme="majorBidi"/>
      <w:bCs/>
      <w:color w:val="70AD47" w:themeColor="accent6"/>
      <w:spacing w:val="-4"/>
      <w:sz w:val="48"/>
      <w:szCs w:val="48"/>
    </w:rPr>
  </w:style>
  <w:style w:type="paragraph" w:styleId="Heading2">
    <w:name w:val="heading 2"/>
    <w:basedOn w:val="Normal"/>
    <w:next w:val="Normal"/>
    <w:link w:val="Heading2Char"/>
    <w:uiPriority w:val="9"/>
    <w:semiHidden/>
    <w:unhideWhenUsed/>
    <w:qFormat/>
    <w:rsid w:val="0055656F"/>
    <w:pPr>
      <w:keepNext/>
      <w:keepLines/>
      <w:spacing w:before="300" w:after="100" w:line="264" w:lineRule="auto"/>
      <w:outlineLvl w:val="1"/>
    </w:pPr>
    <w:rPr>
      <w:rFonts w:asciiTheme="majorHAnsi" w:eastAsiaTheme="majorEastAsia" w:hAnsiTheme="majorHAnsi" w:cstheme="majorBidi"/>
      <w:bCs/>
      <w:color w:val="44546A" w:themeColor="text2"/>
      <w:spacing w:val="-4"/>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DB9"/>
    <w:pPr>
      <w:ind w:left="720"/>
      <w:contextualSpacing/>
    </w:pPr>
  </w:style>
  <w:style w:type="paragraph" w:styleId="Header">
    <w:name w:val="header"/>
    <w:basedOn w:val="Normal"/>
    <w:link w:val="HeaderChar"/>
    <w:uiPriority w:val="99"/>
    <w:unhideWhenUsed/>
    <w:rsid w:val="00627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A2A"/>
  </w:style>
  <w:style w:type="paragraph" w:styleId="Footer">
    <w:name w:val="footer"/>
    <w:basedOn w:val="Normal"/>
    <w:link w:val="FooterChar"/>
    <w:uiPriority w:val="99"/>
    <w:unhideWhenUsed/>
    <w:rsid w:val="00627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A2A"/>
  </w:style>
  <w:style w:type="character" w:customStyle="1" w:styleId="Heading1Char">
    <w:name w:val="Heading 1 Char"/>
    <w:basedOn w:val="DefaultParagraphFont"/>
    <w:link w:val="Heading1"/>
    <w:uiPriority w:val="9"/>
    <w:rsid w:val="0055656F"/>
    <w:rPr>
      <w:rFonts w:asciiTheme="majorHAnsi" w:eastAsiaTheme="majorEastAsia" w:hAnsiTheme="majorHAnsi" w:cstheme="majorBidi"/>
      <w:bCs/>
      <w:color w:val="70AD47" w:themeColor="accent6"/>
      <w:spacing w:val="-4"/>
      <w:sz w:val="48"/>
      <w:szCs w:val="48"/>
    </w:rPr>
  </w:style>
  <w:style w:type="character" w:customStyle="1" w:styleId="Heading2Char">
    <w:name w:val="Heading 2 Char"/>
    <w:basedOn w:val="DefaultParagraphFont"/>
    <w:link w:val="Heading2"/>
    <w:uiPriority w:val="9"/>
    <w:semiHidden/>
    <w:rsid w:val="0055656F"/>
    <w:rPr>
      <w:rFonts w:asciiTheme="majorHAnsi" w:eastAsiaTheme="majorEastAsia" w:hAnsiTheme="majorHAnsi" w:cstheme="majorBidi"/>
      <w:bCs/>
      <w:color w:val="44546A" w:themeColor="text2"/>
      <w:spacing w:val="-4"/>
      <w:sz w:val="28"/>
      <w:szCs w:val="26"/>
    </w:rPr>
  </w:style>
  <w:style w:type="paragraph" w:customStyle="1" w:styleId="Bullet-main">
    <w:name w:val="Bullet - main"/>
    <w:basedOn w:val="Normal"/>
    <w:qFormat/>
    <w:rsid w:val="0055656F"/>
    <w:pPr>
      <w:numPr>
        <w:numId w:val="2"/>
      </w:numPr>
      <w:spacing w:before="100" w:after="0" w:line="264" w:lineRule="auto"/>
    </w:pPr>
    <w:rPr>
      <w:rFonts w:ascii="Trebuchet MS" w:hAnsi="Trebuchet MS"/>
      <w:color w:val="000000" w:themeColor="text1"/>
      <w:spacing w:val="-4"/>
    </w:rPr>
  </w:style>
  <w:style w:type="character" w:customStyle="1" w:styleId="A5">
    <w:name w:val="A5"/>
    <w:uiPriority w:val="99"/>
    <w:rsid w:val="0055656F"/>
    <w:rPr>
      <w:rFonts w:ascii="Bliss 2" w:hAnsi="Bliss 2" w:cs="Bliss 2" w:hint="default"/>
      <w:color w:val="000000"/>
      <w:sz w:val="22"/>
      <w:szCs w:val="22"/>
    </w:rPr>
  </w:style>
  <w:style w:type="character" w:styleId="Hyperlink">
    <w:name w:val="Hyperlink"/>
    <w:basedOn w:val="DefaultParagraphFont"/>
    <w:uiPriority w:val="99"/>
    <w:unhideWhenUsed/>
    <w:rsid w:val="0055656F"/>
    <w:rPr>
      <w:color w:val="0563C1" w:themeColor="hyperlink"/>
      <w:u w:val="single"/>
    </w:rPr>
  </w:style>
  <w:style w:type="character" w:styleId="UnresolvedMention">
    <w:name w:val="Unresolved Mention"/>
    <w:basedOn w:val="DefaultParagraphFont"/>
    <w:uiPriority w:val="99"/>
    <w:semiHidden/>
    <w:unhideWhenUsed/>
    <w:rsid w:val="0055656F"/>
    <w:rPr>
      <w:color w:val="605E5C"/>
      <w:shd w:val="clear" w:color="auto" w:fill="E1DFDD"/>
    </w:rPr>
  </w:style>
  <w:style w:type="table" w:styleId="TableGrid">
    <w:name w:val="Table Grid"/>
    <w:basedOn w:val="TableNormal"/>
    <w:uiPriority w:val="39"/>
    <w:rsid w:val="00CC7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543172">
      <w:bodyDiv w:val="1"/>
      <w:marLeft w:val="0"/>
      <w:marRight w:val="0"/>
      <w:marTop w:val="0"/>
      <w:marBottom w:val="0"/>
      <w:divBdr>
        <w:top w:val="none" w:sz="0" w:space="0" w:color="auto"/>
        <w:left w:val="none" w:sz="0" w:space="0" w:color="auto"/>
        <w:bottom w:val="none" w:sz="0" w:space="0" w:color="auto"/>
        <w:right w:val="none" w:sz="0" w:space="0" w:color="auto"/>
      </w:divBdr>
    </w:div>
    <w:div w:id="643464667">
      <w:bodyDiv w:val="1"/>
      <w:marLeft w:val="0"/>
      <w:marRight w:val="0"/>
      <w:marTop w:val="0"/>
      <w:marBottom w:val="0"/>
      <w:divBdr>
        <w:top w:val="none" w:sz="0" w:space="0" w:color="auto"/>
        <w:left w:val="none" w:sz="0" w:space="0" w:color="auto"/>
        <w:bottom w:val="none" w:sz="0" w:space="0" w:color="auto"/>
        <w:right w:val="none" w:sz="0" w:space="0" w:color="auto"/>
      </w:divBdr>
    </w:div>
    <w:div w:id="80415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87162-C09E-47EA-9ED8-7BDCABF4A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Porter</dc:creator>
  <cp:keywords/>
  <dc:description/>
  <cp:lastModifiedBy>Sara Porter</cp:lastModifiedBy>
  <cp:revision>5</cp:revision>
  <cp:lastPrinted>2022-04-27T10:28:00Z</cp:lastPrinted>
  <dcterms:created xsi:type="dcterms:W3CDTF">2022-04-27T10:27:00Z</dcterms:created>
  <dcterms:modified xsi:type="dcterms:W3CDTF">2023-05-03T13:26:00Z</dcterms:modified>
</cp:coreProperties>
</file>